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768"/>
        <w:gridCol w:w="3869"/>
      </w:tblGrid>
      <w:tr w:rsidR="00646BB7" w:rsidRPr="003E1EFD" w14:paraId="715AEA92" w14:textId="77777777" w:rsidTr="00646BB7">
        <w:trPr>
          <w:trHeight w:val="553"/>
        </w:trPr>
        <w:tc>
          <w:tcPr>
            <w:tcW w:w="5768" w:type="dxa"/>
            <w:tcMar>
              <w:top w:w="15" w:type="dxa"/>
              <w:left w:w="15" w:type="dxa"/>
              <w:bottom w:w="15" w:type="dxa"/>
              <w:right w:w="15" w:type="dxa"/>
            </w:tcMar>
            <w:vAlign w:val="center"/>
            <w:hideMark/>
          </w:tcPr>
          <w:p w14:paraId="18026CAE" w14:textId="77777777" w:rsidR="00646BB7" w:rsidRPr="003E1EFD" w:rsidRDefault="00646BB7">
            <w:pPr>
              <w:jc w:val="center"/>
              <w:rPr>
                <w:sz w:val="24"/>
                <w:szCs w:val="24"/>
                <w:lang w:eastAsia="en-US"/>
              </w:rPr>
            </w:pPr>
            <w:r w:rsidRPr="003E1EFD">
              <w:rPr>
                <w:color w:val="000000"/>
                <w:sz w:val="24"/>
                <w:szCs w:val="24"/>
              </w:rPr>
              <w:t> </w:t>
            </w:r>
          </w:p>
        </w:tc>
        <w:tc>
          <w:tcPr>
            <w:tcW w:w="3869" w:type="dxa"/>
            <w:tcMar>
              <w:top w:w="15" w:type="dxa"/>
              <w:left w:w="15" w:type="dxa"/>
              <w:bottom w:w="15" w:type="dxa"/>
              <w:right w:w="15" w:type="dxa"/>
            </w:tcMar>
            <w:vAlign w:val="center"/>
            <w:hideMark/>
          </w:tcPr>
          <w:p w14:paraId="5184437F" w14:textId="4DB56C31" w:rsidR="003E1EFD" w:rsidRPr="003E1EFD" w:rsidRDefault="003E1EFD">
            <w:pPr>
              <w:jc w:val="center"/>
              <w:rPr>
                <w:color w:val="000000"/>
                <w:sz w:val="24"/>
                <w:szCs w:val="24"/>
              </w:rPr>
            </w:pPr>
            <w:r w:rsidRPr="003E1EFD">
              <w:rPr>
                <w:color w:val="000000"/>
                <w:sz w:val="24"/>
                <w:szCs w:val="24"/>
              </w:rPr>
              <w:t>Приложение 2</w:t>
            </w:r>
            <w:r w:rsidRPr="003E1EFD">
              <w:rPr>
                <w:color w:val="000000"/>
                <w:sz w:val="24"/>
                <w:szCs w:val="24"/>
              </w:rPr>
              <w:br/>
              <w:t>к приказу</w:t>
            </w:r>
          </w:p>
          <w:p w14:paraId="5429443E" w14:textId="77777777" w:rsidR="003E1EFD" w:rsidRPr="003E1EFD" w:rsidRDefault="003E1EFD">
            <w:pPr>
              <w:jc w:val="center"/>
              <w:rPr>
                <w:color w:val="000000"/>
                <w:sz w:val="24"/>
                <w:szCs w:val="24"/>
              </w:rPr>
            </w:pPr>
          </w:p>
          <w:p w14:paraId="4E348776" w14:textId="5A1E36CD" w:rsidR="00646BB7" w:rsidRPr="003E1EFD" w:rsidRDefault="00A62CB0">
            <w:pPr>
              <w:jc w:val="center"/>
              <w:rPr>
                <w:color w:val="000000"/>
                <w:sz w:val="24"/>
                <w:szCs w:val="24"/>
              </w:rPr>
            </w:pPr>
            <w:r w:rsidRPr="003E1EFD">
              <w:rPr>
                <w:color w:val="000000"/>
                <w:sz w:val="24"/>
                <w:szCs w:val="24"/>
              </w:rPr>
              <w:t xml:space="preserve">Приложение </w:t>
            </w:r>
            <w:r w:rsidR="00F10FA1" w:rsidRPr="003E1EFD">
              <w:rPr>
                <w:color w:val="000000"/>
                <w:sz w:val="24"/>
                <w:szCs w:val="24"/>
              </w:rPr>
              <w:t>13</w:t>
            </w:r>
            <w:r w:rsidRPr="003E1EFD">
              <w:rPr>
                <w:sz w:val="24"/>
                <w:szCs w:val="24"/>
              </w:rPr>
              <w:br/>
            </w:r>
            <w:r w:rsidRPr="003E1EFD">
              <w:rPr>
                <w:color w:val="000000"/>
                <w:sz w:val="24"/>
                <w:szCs w:val="24"/>
              </w:rPr>
              <w:t>к Правилам планирования</w:t>
            </w:r>
            <w:r w:rsidRPr="003E1EFD">
              <w:rPr>
                <w:sz w:val="24"/>
                <w:szCs w:val="24"/>
              </w:rPr>
              <w:br/>
            </w:r>
            <w:r w:rsidRPr="003E1EFD">
              <w:rPr>
                <w:color w:val="000000"/>
                <w:sz w:val="24"/>
                <w:szCs w:val="24"/>
              </w:rPr>
              <w:t>и реализации проектов</w:t>
            </w:r>
            <w:r w:rsidRPr="003E1EFD">
              <w:rPr>
                <w:sz w:val="24"/>
                <w:szCs w:val="24"/>
              </w:rPr>
              <w:br/>
            </w:r>
            <w:r w:rsidRPr="003E1EFD">
              <w:rPr>
                <w:color w:val="000000"/>
                <w:sz w:val="24"/>
                <w:szCs w:val="24"/>
              </w:rPr>
              <w:t>государственно-частного партнерства,</w:t>
            </w:r>
            <w:r w:rsidRPr="003E1EFD">
              <w:rPr>
                <w:sz w:val="24"/>
                <w:szCs w:val="24"/>
              </w:rPr>
              <w:br/>
            </w:r>
            <w:r w:rsidRPr="003E1EFD">
              <w:rPr>
                <w:color w:val="000000"/>
                <w:sz w:val="24"/>
                <w:szCs w:val="24"/>
              </w:rPr>
              <w:t>включающие вопросы</w:t>
            </w:r>
            <w:r w:rsidRPr="003E1EFD">
              <w:rPr>
                <w:sz w:val="24"/>
                <w:szCs w:val="24"/>
              </w:rPr>
              <w:br/>
            </w:r>
            <w:r w:rsidRPr="003E1EFD">
              <w:rPr>
                <w:color w:val="000000"/>
                <w:sz w:val="24"/>
                <w:szCs w:val="24"/>
              </w:rPr>
              <w:t>планирования проектов</w:t>
            </w:r>
            <w:r w:rsidRPr="003E1EFD">
              <w:rPr>
                <w:sz w:val="24"/>
                <w:szCs w:val="24"/>
              </w:rPr>
              <w:br/>
            </w:r>
            <w:r w:rsidRPr="003E1EFD">
              <w:rPr>
                <w:color w:val="000000"/>
                <w:sz w:val="24"/>
                <w:szCs w:val="24"/>
              </w:rPr>
              <w:t>государственно-частного</w:t>
            </w:r>
            <w:r w:rsidRPr="003E1EFD">
              <w:rPr>
                <w:sz w:val="24"/>
                <w:szCs w:val="24"/>
              </w:rPr>
              <w:br/>
            </w:r>
            <w:r w:rsidRPr="003E1EFD">
              <w:rPr>
                <w:color w:val="000000"/>
                <w:sz w:val="24"/>
                <w:szCs w:val="24"/>
              </w:rPr>
              <w:t>партнерства, проведения конкурса</w:t>
            </w:r>
            <w:r w:rsidRPr="003E1EFD">
              <w:rPr>
                <w:sz w:val="24"/>
                <w:szCs w:val="24"/>
              </w:rPr>
              <w:br/>
            </w:r>
            <w:r w:rsidRPr="003E1EFD">
              <w:rPr>
                <w:color w:val="000000"/>
                <w:sz w:val="24"/>
                <w:szCs w:val="24"/>
              </w:rPr>
              <w:t>(аукциона) и прямых переговоров</w:t>
            </w:r>
            <w:r w:rsidRPr="003E1EFD">
              <w:rPr>
                <w:sz w:val="24"/>
                <w:szCs w:val="24"/>
              </w:rPr>
              <w:br/>
            </w:r>
            <w:r w:rsidRPr="003E1EFD">
              <w:rPr>
                <w:color w:val="000000"/>
                <w:sz w:val="24"/>
                <w:szCs w:val="24"/>
              </w:rPr>
              <w:t>по определению частного партнера,</w:t>
            </w:r>
            <w:r w:rsidRPr="003E1EFD">
              <w:rPr>
                <w:sz w:val="24"/>
                <w:szCs w:val="24"/>
              </w:rPr>
              <w:br/>
            </w:r>
            <w:r w:rsidRPr="003E1EFD">
              <w:rPr>
                <w:color w:val="000000"/>
                <w:sz w:val="24"/>
                <w:szCs w:val="24"/>
              </w:rPr>
              <w:t>проведения мониторинга договоров</w:t>
            </w:r>
            <w:r w:rsidRPr="003E1EFD">
              <w:rPr>
                <w:sz w:val="24"/>
                <w:szCs w:val="24"/>
              </w:rPr>
              <w:br/>
            </w:r>
            <w:r w:rsidRPr="003E1EFD">
              <w:rPr>
                <w:color w:val="000000"/>
                <w:sz w:val="24"/>
                <w:szCs w:val="24"/>
              </w:rPr>
              <w:t>государственно-частного партнерства,</w:t>
            </w:r>
            <w:r w:rsidRPr="003E1EFD">
              <w:rPr>
                <w:sz w:val="24"/>
                <w:szCs w:val="24"/>
              </w:rPr>
              <w:br/>
            </w:r>
            <w:r w:rsidRPr="003E1EFD">
              <w:rPr>
                <w:color w:val="000000"/>
                <w:sz w:val="24"/>
                <w:szCs w:val="24"/>
              </w:rPr>
              <w:t>проведения мониторинга и оценки</w:t>
            </w:r>
            <w:r w:rsidRPr="003E1EFD">
              <w:rPr>
                <w:sz w:val="24"/>
                <w:szCs w:val="24"/>
              </w:rPr>
              <w:br/>
            </w:r>
            <w:r w:rsidRPr="003E1EFD">
              <w:rPr>
                <w:color w:val="000000"/>
                <w:sz w:val="24"/>
                <w:szCs w:val="24"/>
              </w:rPr>
              <w:t>реализации проектов</w:t>
            </w:r>
            <w:r w:rsidRPr="003E1EFD">
              <w:rPr>
                <w:sz w:val="24"/>
                <w:szCs w:val="24"/>
              </w:rPr>
              <w:br/>
            </w:r>
            <w:r w:rsidRPr="003E1EFD">
              <w:rPr>
                <w:color w:val="000000"/>
                <w:sz w:val="24"/>
                <w:szCs w:val="24"/>
              </w:rPr>
              <w:t>государственно-частного партнерства</w:t>
            </w:r>
          </w:p>
          <w:p w14:paraId="3010034A" w14:textId="7D6E6B2A" w:rsidR="00A62CB0" w:rsidRPr="003E1EFD" w:rsidRDefault="00A62CB0">
            <w:pPr>
              <w:jc w:val="center"/>
              <w:rPr>
                <w:sz w:val="24"/>
                <w:szCs w:val="24"/>
              </w:rPr>
            </w:pPr>
            <w:r w:rsidRPr="003E1EFD">
              <w:rPr>
                <w:sz w:val="24"/>
                <w:szCs w:val="24"/>
              </w:rPr>
              <w:t>Форма</w:t>
            </w:r>
          </w:p>
        </w:tc>
      </w:tr>
    </w:tbl>
    <w:p w14:paraId="019C192E" w14:textId="77777777" w:rsidR="00646BB7" w:rsidRPr="003E1EFD" w:rsidRDefault="00646BB7" w:rsidP="00646BB7">
      <w:pPr>
        <w:jc w:val="center"/>
        <w:rPr>
          <w:b/>
          <w:color w:val="000000"/>
          <w:sz w:val="24"/>
          <w:szCs w:val="24"/>
        </w:rPr>
      </w:pPr>
      <w:bookmarkStart w:id="0" w:name="z34"/>
    </w:p>
    <w:p w14:paraId="4C526113" w14:textId="77777777" w:rsidR="00F10FA1" w:rsidRPr="003E1EFD" w:rsidRDefault="00F10FA1" w:rsidP="00510ED7">
      <w:pPr>
        <w:jc w:val="center"/>
        <w:rPr>
          <w:b/>
          <w:color w:val="000000"/>
          <w:sz w:val="24"/>
          <w:szCs w:val="24"/>
        </w:rPr>
      </w:pPr>
      <w:r w:rsidRPr="003E1EFD">
        <w:rPr>
          <w:b/>
          <w:color w:val="000000"/>
          <w:sz w:val="24"/>
          <w:szCs w:val="24"/>
        </w:rPr>
        <w:t>ПРОТОКОЛ</w:t>
      </w:r>
    </w:p>
    <w:p w14:paraId="0F62FAFC" w14:textId="77777777" w:rsidR="00F10FA1" w:rsidRPr="003E1EFD" w:rsidRDefault="00F10FA1" w:rsidP="00510ED7">
      <w:pPr>
        <w:jc w:val="center"/>
        <w:rPr>
          <w:b/>
          <w:color w:val="000000"/>
          <w:sz w:val="24"/>
          <w:szCs w:val="24"/>
        </w:rPr>
      </w:pPr>
      <w:r w:rsidRPr="003E1EFD">
        <w:rPr>
          <w:b/>
          <w:color w:val="000000"/>
          <w:sz w:val="24"/>
          <w:szCs w:val="24"/>
        </w:rPr>
        <w:t>об итогах конкурса по определению частного партнера по проекту</w:t>
      </w:r>
    </w:p>
    <w:p w14:paraId="63434A4B" w14:textId="77777777" w:rsidR="00F10FA1" w:rsidRPr="003E1EFD" w:rsidRDefault="00F10FA1" w:rsidP="00510ED7">
      <w:pPr>
        <w:jc w:val="center"/>
        <w:rPr>
          <w:b/>
          <w:color w:val="000000"/>
          <w:sz w:val="24"/>
          <w:szCs w:val="24"/>
        </w:rPr>
      </w:pPr>
      <w:r w:rsidRPr="003E1EFD">
        <w:rPr>
          <w:b/>
          <w:color w:val="000000"/>
          <w:sz w:val="24"/>
          <w:szCs w:val="24"/>
        </w:rPr>
        <w:t>государственно-частного партнерства</w:t>
      </w:r>
    </w:p>
    <w:p w14:paraId="7ACFDB1B" w14:textId="13F71AF9" w:rsidR="00F10FA1" w:rsidRPr="003E1EFD" w:rsidRDefault="003E1EFD" w:rsidP="00510ED7">
      <w:pPr>
        <w:jc w:val="center"/>
        <w:rPr>
          <w:b/>
          <w:color w:val="000000"/>
          <w:sz w:val="24"/>
          <w:szCs w:val="24"/>
        </w:rPr>
      </w:pPr>
      <w:r>
        <w:rPr>
          <w:b/>
          <w:color w:val="000000"/>
          <w:sz w:val="24"/>
          <w:szCs w:val="24"/>
        </w:rPr>
        <w:t>«</w:t>
      </w:r>
      <w:r w:rsidR="00F10FA1" w:rsidRPr="003E1EFD">
        <w:rPr>
          <w:b/>
          <w:color w:val="000000"/>
          <w:sz w:val="24"/>
          <w:szCs w:val="24"/>
        </w:rPr>
        <w:t>________________________</w:t>
      </w:r>
      <w:r>
        <w:rPr>
          <w:b/>
          <w:color w:val="000000"/>
          <w:sz w:val="24"/>
          <w:szCs w:val="24"/>
        </w:rPr>
        <w:t>»</w:t>
      </w:r>
      <w:r w:rsidR="00F10FA1" w:rsidRPr="003E1EFD">
        <w:rPr>
          <w:b/>
          <w:color w:val="000000"/>
          <w:sz w:val="24"/>
          <w:szCs w:val="24"/>
        </w:rPr>
        <w:t xml:space="preserve"> от </w:t>
      </w:r>
      <w:r>
        <w:rPr>
          <w:b/>
          <w:color w:val="000000"/>
          <w:sz w:val="24"/>
          <w:szCs w:val="24"/>
        </w:rPr>
        <w:t>«</w:t>
      </w:r>
      <w:r w:rsidR="00F10FA1" w:rsidRPr="003E1EFD">
        <w:rPr>
          <w:b/>
          <w:color w:val="000000"/>
          <w:sz w:val="24"/>
          <w:szCs w:val="24"/>
        </w:rPr>
        <w:t>___</w:t>
      </w:r>
      <w:r>
        <w:rPr>
          <w:b/>
          <w:color w:val="000000"/>
          <w:sz w:val="24"/>
          <w:szCs w:val="24"/>
        </w:rPr>
        <w:t>»</w:t>
      </w:r>
      <w:r w:rsidR="00F10FA1" w:rsidRPr="003E1EFD">
        <w:rPr>
          <w:b/>
          <w:color w:val="000000"/>
          <w:sz w:val="24"/>
          <w:szCs w:val="24"/>
        </w:rPr>
        <w:t xml:space="preserve"> _________ 20___года №__</w:t>
      </w:r>
    </w:p>
    <w:p w14:paraId="47CA3521" w14:textId="45F39B18" w:rsidR="00F10FA1" w:rsidRPr="003E1EFD" w:rsidRDefault="00F10FA1" w:rsidP="00510ED7">
      <w:pPr>
        <w:ind w:firstLine="708"/>
        <w:jc w:val="both"/>
        <w:rPr>
          <w:sz w:val="24"/>
          <w:szCs w:val="24"/>
        </w:rPr>
      </w:pPr>
      <w:bookmarkStart w:id="1" w:name="z1205"/>
      <w:bookmarkEnd w:id="0"/>
      <w:r w:rsidRPr="003E1EFD">
        <w:rPr>
          <w:color w:val="000000"/>
          <w:sz w:val="24"/>
          <w:szCs w:val="24"/>
        </w:rPr>
        <w:t>№ (номер конкурса) дата и время</w:t>
      </w:r>
    </w:p>
    <w:bookmarkEnd w:id="1"/>
    <w:p w14:paraId="336510F3" w14:textId="77777777" w:rsidR="00F10FA1" w:rsidRPr="003E1EFD" w:rsidRDefault="00F10FA1" w:rsidP="00510ED7">
      <w:pPr>
        <w:ind w:firstLine="708"/>
        <w:jc w:val="both"/>
        <w:rPr>
          <w:sz w:val="24"/>
          <w:szCs w:val="24"/>
        </w:rPr>
      </w:pPr>
      <w:r w:rsidRPr="003E1EFD">
        <w:rPr>
          <w:color w:val="000000"/>
          <w:sz w:val="24"/>
          <w:szCs w:val="24"/>
        </w:rPr>
        <w:t>Организатор конкурса: ___________________________________________</w:t>
      </w:r>
    </w:p>
    <w:p w14:paraId="47480B93" w14:textId="77777777" w:rsidR="00F10FA1" w:rsidRPr="003E1EFD" w:rsidRDefault="00F10FA1" w:rsidP="00510ED7">
      <w:pPr>
        <w:ind w:firstLine="708"/>
        <w:jc w:val="both"/>
        <w:rPr>
          <w:sz w:val="24"/>
          <w:szCs w:val="24"/>
        </w:rPr>
      </w:pPr>
      <w:r w:rsidRPr="003E1EFD">
        <w:rPr>
          <w:color w:val="000000"/>
          <w:sz w:val="24"/>
          <w:szCs w:val="24"/>
        </w:rPr>
        <w:t>Состав конкурсной комиссии:</w:t>
      </w:r>
    </w:p>
    <w:tbl>
      <w:tblPr>
        <w:tblW w:w="9461"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6"/>
        <w:gridCol w:w="3075"/>
        <w:gridCol w:w="3075"/>
        <w:gridCol w:w="3075"/>
      </w:tblGrid>
      <w:tr w:rsidR="00F10FA1" w:rsidRPr="003E1EFD" w14:paraId="56B6DCF2" w14:textId="77777777" w:rsidTr="00F10FA1">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F0E351" w14:textId="77777777" w:rsidR="00F10FA1" w:rsidRPr="003E1EFD" w:rsidRDefault="00F10FA1" w:rsidP="00410603">
            <w:pPr>
              <w:spacing w:after="20"/>
              <w:ind w:left="20"/>
              <w:jc w:val="both"/>
              <w:rPr>
                <w:sz w:val="24"/>
                <w:szCs w:val="24"/>
              </w:rPr>
            </w:pPr>
            <w:r w:rsidRPr="003E1EFD">
              <w:rPr>
                <w:color w:val="000000"/>
                <w:sz w:val="24"/>
                <w:szCs w:val="24"/>
              </w:rPr>
              <w:t>№</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4D56E6" w14:textId="77777777" w:rsidR="00F10FA1" w:rsidRPr="003E1EFD" w:rsidRDefault="00F10FA1" w:rsidP="00410603">
            <w:pPr>
              <w:spacing w:after="20"/>
              <w:ind w:left="20"/>
              <w:jc w:val="both"/>
              <w:rPr>
                <w:sz w:val="24"/>
                <w:szCs w:val="24"/>
              </w:rPr>
            </w:pPr>
            <w:r w:rsidRPr="003E1EFD">
              <w:rPr>
                <w:color w:val="000000"/>
                <w:sz w:val="24"/>
                <w:szCs w:val="24"/>
              </w:rPr>
              <w:t>ФИО</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0B5913" w14:textId="77777777" w:rsidR="00F10FA1" w:rsidRPr="003E1EFD" w:rsidRDefault="00F10FA1" w:rsidP="00410603">
            <w:pPr>
              <w:spacing w:after="20"/>
              <w:ind w:left="20"/>
              <w:jc w:val="both"/>
              <w:rPr>
                <w:sz w:val="24"/>
                <w:szCs w:val="24"/>
              </w:rPr>
            </w:pPr>
            <w:r w:rsidRPr="003E1EFD">
              <w:rPr>
                <w:color w:val="000000"/>
                <w:sz w:val="24"/>
                <w:szCs w:val="24"/>
              </w:rPr>
              <w:t>Должность в организации</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64E520" w14:textId="77777777" w:rsidR="00F10FA1" w:rsidRPr="003E1EFD" w:rsidRDefault="00F10FA1" w:rsidP="00410603">
            <w:pPr>
              <w:spacing w:after="20"/>
              <w:ind w:left="20"/>
              <w:jc w:val="both"/>
              <w:rPr>
                <w:sz w:val="24"/>
                <w:szCs w:val="24"/>
              </w:rPr>
            </w:pPr>
            <w:r w:rsidRPr="003E1EFD">
              <w:rPr>
                <w:color w:val="000000"/>
                <w:sz w:val="24"/>
                <w:szCs w:val="24"/>
              </w:rPr>
              <w:t>Роль в комиссии</w:t>
            </w:r>
          </w:p>
        </w:tc>
      </w:tr>
      <w:tr w:rsidR="00F10FA1" w:rsidRPr="003E1EFD" w14:paraId="6E505FDA" w14:textId="77777777" w:rsidTr="00F10FA1">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4709AE" w14:textId="77777777" w:rsidR="00F10FA1" w:rsidRPr="003E1EFD" w:rsidRDefault="00F10FA1" w:rsidP="00410603">
            <w:pPr>
              <w:spacing w:after="20"/>
              <w:ind w:left="20"/>
              <w:jc w:val="both"/>
              <w:rPr>
                <w:sz w:val="24"/>
                <w:szCs w:val="24"/>
              </w:rPr>
            </w:pPr>
          </w:p>
          <w:p w14:paraId="004B22EB" w14:textId="77777777" w:rsidR="00F10FA1" w:rsidRPr="003E1EFD" w:rsidRDefault="00F10FA1" w:rsidP="00410603">
            <w:pPr>
              <w:spacing w:after="20"/>
              <w:ind w:left="20"/>
              <w:jc w:val="both"/>
              <w:rPr>
                <w:sz w:val="24"/>
                <w:szCs w:val="24"/>
              </w:rPr>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874884" w14:textId="77777777" w:rsidR="00F10FA1" w:rsidRPr="003E1EFD" w:rsidRDefault="00F10FA1" w:rsidP="00410603">
            <w:pPr>
              <w:spacing w:after="20"/>
              <w:ind w:left="20"/>
              <w:jc w:val="both"/>
              <w:rPr>
                <w:sz w:val="24"/>
                <w:szCs w:val="24"/>
              </w:rPr>
            </w:pPr>
          </w:p>
          <w:p w14:paraId="29F5E42C" w14:textId="77777777" w:rsidR="00F10FA1" w:rsidRPr="003E1EFD" w:rsidRDefault="00F10FA1" w:rsidP="00410603">
            <w:pPr>
              <w:spacing w:after="20"/>
              <w:ind w:left="20"/>
              <w:jc w:val="both"/>
              <w:rPr>
                <w:sz w:val="24"/>
                <w:szCs w:val="24"/>
              </w:rPr>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3F2348" w14:textId="77777777" w:rsidR="00F10FA1" w:rsidRPr="003E1EFD" w:rsidRDefault="00F10FA1" w:rsidP="00410603">
            <w:pPr>
              <w:spacing w:after="20"/>
              <w:ind w:left="20"/>
              <w:jc w:val="both"/>
              <w:rPr>
                <w:sz w:val="24"/>
                <w:szCs w:val="24"/>
              </w:rPr>
            </w:pPr>
          </w:p>
          <w:p w14:paraId="66395CF1" w14:textId="77777777" w:rsidR="00F10FA1" w:rsidRPr="003E1EFD" w:rsidRDefault="00F10FA1" w:rsidP="00410603">
            <w:pPr>
              <w:spacing w:after="20"/>
              <w:ind w:left="20"/>
              <w:jc w:val="both"/>
              <w:rPr>
                <w:sz w:val="24"/>
                <w:szCs w:val="24"/>
              </w:rPr>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AF76F2" w14:textId="77777777" w:rsidR="00F10FA1" w:rsidRPr="003E1EFD" w:rsidRDefault="00F10FA1" w:rsidP="00410603">
            <w:pPr>
              <w:spacing w:after="20"/>
              <w:ind w:left="20"/>
              <w:jc w:val="both"/>
              <w:rPr>
                <w:sz w:val="24"/>
                <w:szCs w:val="24"/>
              </w:rPr>
            </w:pPr>
          </w:p>
          <w:p w14:paraId="03730340" w14:textId="77777777" w:rsidR="00F10FA1" w:rsidRPr="003E1EFD" w:rsidRDefault="00F10FA1" w:rsidP="00410603">
            <w:pPr>
              <w:spacing w:after="20"/>
              <w:ind w:left="20"/>
              <w:jc w:val="both"/>
              <w:rPr>
                <w:sz w:val="24"/>
                <w:szCs w:val="24"/>
              </w:rPr>
            </w:pPr>
          </w:p>
        </w:tc>
      </w:tr>
    </w:tbl>
    <w:p w14:paraId="03A6884D" w14:textId="77777777" w:rsidR="00510ED7" w:rsidRDefault="00F10FA1" w:rsidP="00510ED7">
      <w:pPr>
        <w:ind w:firstLine="708"/>
        <w:jc w:val="both"/>
        <w:rPr>
          <w:color w:val="000000"/>
          <w:sz w:val="24"/>
          <w:szCs w:val="24"/>
        </w:rPr>
      </w:pPr>
      <w:bookmarkStart w:id="2" w:name="z1206"/>
      <w:r w:rsidRPr="003E1EFD">
        <w:rPr>
          <w:color w:val="000000"/>
          <w:sz w:val="24"/>
          <w:szCs w:val="24"/>
        </w:rPr>
        <w:t>№ лота (при наличии) __________________________________________</w:t>
      </w:r>
      <w:bookmarkEnd w:id="2"/>
    </w:p>
    <w:p w14:paraId="14DA3BC7" w14:textId="77777777" w:rsidR="00510ED7" w:rsidRDefault="00F10FA1" w:rsidP="00510ED7">
      <w:pPr>
        <w:ind w:firstLine="708"/>
        <w:jc w:val="both"/>
        <w:rPr>
          <w:color w:val="000000"/>
          <w:sz w:val="24"/>
          <w:szCs w:val="24"/>
        </w:rPr>
      </w:pPr>
      <w:r w:rsidRPr="003E1EFD">
        <w:rPr>
          <w:color w:val="000000"/>
          <w:sz w:val="24"/>
          <w:szCs w:val="24"/>
        </w:rPr>
        <w:t>Наименование лота (при наличии) ________________________________</w:t>
      </w:r>
    </w:p>
    <w:p w14:paraId="3BF57F09" w14:textId="530C2AFE" w:rsidR="00F10FA1" w:rsidRPr="003E1EFD" w:rsidRDefault="00F10FA1" w:rsidP="00510ED7">
      <w:pPr>
        <w:ind w:firstLine="708"/>
        <w:jc w:val="both"/>
        <w:rPr>
          <w:sz w:val="24"/>
          <w:szCs w:val="24"/>
        </w:rPr>
      </w:pPr>
      <w:r w:rsidRPr="003E1EFD">
        <w:rPr>
          <w:color w:val="000000"/>
          <w:sz w:val="24"/>
          <w:szCs w:val="24"/>
        </w:rPr>
        <w:t>Информация о представленных заявках на участие в конкурсе (лоте) (по хронологии): (количество заявок)</w:t>
      </w:r>
    </w:p>
    <w:tbl>
      <w:tblPr>
        <w:tblW w:w="9461"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6"/>
        <w:gridCol w:w="3075"/>
        <w:gridCol w:w="3075"/>
        <w:gridCol w:w="3075"/>
      </w:tblGrid>
      <w:tr w:rsidR="00F10FA1" w:rsidRPr="003E1EFD" w14:paraId="3AB9799C" w14:textId="77777777" w:rsidTr="00F10FA1">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174F37" w14:textId="77777777" w:rsidR="00F10FA1" w:rsidRPr="003E1EFD" w:rsidRDefault="00F10FA1" w:rsidP="00410603">
            <w:pPr>
              <w:spacing w:after="20"/>
              <w:ind w:left="20"/>
              <w:jc w:val="both"/>
              <w:rPr>
                <w:sz w:val="24"/>
                <w:szCs w:val="24"/>
              </w:rPr>
            </w:pPr>
            <w:r w:rsidRPr="003E1EFD">
              <w:rPr>
                <w:color w:val="000000"/>
                <w:sz w:val="24"/>
                <w:szCs w:val="24"/>
              </w:rPr>
              <w:t>№</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46CDBE" w14:textId="77777777" w:rsidR="00F10FA1" w:rsidRPr="003E1EFD" w:rsidRDefault="00F10FA1" w:rsidP="00410603">
            <w:pPr>
              <w:spacing w:after="20"/>
              <w:ind w:left="20"/>
              <w:jc w:val="both"/>
              <w:rPr>
                <w:sz w:val="24"/>
                <w:szCs w:val="24"/>
              </w:rPr>
            </w:pPr>
            <w:r w:rsidRPr="003E1EFD">
              <w:rPr>
                <w:color w:val="000000"/>
                <w:sz w:val="24"/>
                <w:szCs w:val="24"/>
              </w:rPr>
              <w:t>Наименование потенциального частного партнера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4FC6EB" w14:textId="77777777" w:rsidR="00F10FA1" w:rsidRPr="003E1EFD" w:rsidRDefault="00F10FA1" w:rsidP="00410603">
            <w:pPr>
              <w:spacing w:after="20"/>
              <w:ind w:left="20"/>
              <w:jc w:val="both"/>
              <w:rPr>
                <w:sz w:val="24"/>
                <w:szCs w:val="24"/>
              </w:rPr>
            </w:pPr>
            <w:r w:rsidRPr="003E1EFD">
              <w:rPr>
                <w:color w:val="000000"/>
                <w:sz w:val="24"/>
                <w:szCs w:val="24"/>
              </w:rPr>
              <w:t>БИН (ИИН) / идентификационный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EF77E" w14:textId="77777777" w:rsidR="00F10FA1" w:rsidRPr="003E1EFD" w:rsidRDefault="00F10FA1" w:rsidP="00410603">
            <w:pPr>
              <w:spacing w:after="20"/>
              <w:ind w:left="20"/>
              <w:jc w:val="both"/>
              <w:rPr>
                <w:sz w:val="24"/>
                <w:szCs w:val="24"/>
              </w:rPr>
            </w:pPr>
            <w:r w:rsidRPr="003E1EFD">
              <w:rPr>
                <w:color w:val="000000"/>
                <w:sz w:val="24"/>
                <w:szCs w:val="24"/>
              </w:rPr>
              <w:t>Дата и время представления заявки (по хронологии)</w:t>
            </w:r>
          </w:p>
        </w:tc>
      </w:tr>
      <w:tr w:rsidR="00F10FA1" w:rsidRPr="003E1EFD" w14:paraId="12062A83" w14:textId="77777777" w:rsidTr="00F10FA1">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7B3188" w14:textId="77777777" w:rsidR="00F10FA1" w:rsidRPr="003E1EFD" w:rsidRDefault="00F10FA1" w:rsidP="00410603">
            <w:pPr>
              <w:spacing w:after="20"/>
              <w:ind w:left="20"/>
              <w:jc w:val="both"/>
              <w:rPr>
                <w:sz w:val="24"/>
                <w:szCs w:val="24"/>
              </w:rPr>
            </w:pPr>
          </w:p>
          <w:p w14:paraId="292822C6" w14:textId="77777777" w:rsidR="00F10FA1" w:rsidRPr="003E1EFD" w:rsidRDefault="00F10FA1" w:rsidP="00410603">
            <w:pPr>
              <w:spacing w:after="20"/>
              <w:ind w:left="20"/>
              <w:jc w:val="both"/>
              <w:rPr>
                <w:sz w:val="24"/>
                <w:szCs w:val="24"/>
              </w:rPr>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CABCDB" w14:textId="77777777" w:rsidR="00F10FA1" w:rsidRPr="003E1EFD" w:rsidRDefault="00F10FA1" w:rsidP="00410603">
            <w:pPr>
              <w:spacing w:after="20"/>
              <w:ind w:left="20"/>
              <w:jc w:val="both"/>
              <w:rPr>
                <w:sz w:val="24"/>
                <w:szCs w:val="24"/>
              </w:rPr>
            </w:pPr>
          </w:p>
          <w:p w14:paraId="13BBD682" w14:textId="77777777" w:rsidR="00F10FA1" w:rsidRPr="003E1EFD" w:rsidRDefault="00F10FA1" w:rsidP="00410603">
            <w:pPr>
              <w:spacing w:after="20"/>
              <w:ind w:left="20"/>
              <w:jc w:val="both"/>
              <w:rPr>
                <w:sz w:val="24"/>
                <w:szCs w:val="24"/>
              </w:rPr>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20EE81" w14:textId="77777777" w:rsidR="00F10FA1" w:rsidRPr="003E1EFD" w:rsidRDefault="00F10FA1" w:rsidP="00410603">
            <w:pPr>
              <w:spacing w:after="20"/>
              <w:ind w:left="20"/>
              <w:jc w:val="both"/>
              <w:rPr>
                <w:sz w:val="24"/>
                <w:szCs w:val="24"/>
              </w:rPr>
            </w:pPr>
          </w:p>
          <w:p w14:paraId="126A83F6" w14:textId="77777777" w:rsidR="00F10FA1" w:rsidRPr="003E1EFD" w:rsidRDefault="00F10FA1" w:rsidP="00410603">
            <w:pPr>
              <w:spacing w:after="20"/>
              <w:ind w:left="20"/>
              <w:jc w:val="both"/>
              <w:rPr>
                <w:sz w:val="24"/>
                <w:szCs w:val="24"/>
              </w:rPr>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553795" w14:textId="77777777" w:rsidR="00F10FA1" w:rsidRPr="003E1EFD" w:rsidRDefault="00F10FA1" w:rsidP="00410603">
            <w:pPr>
              <w:spacing w:after="20"/>
              <w:ind w:left="20"/>
              <w:jc w:val="both"/>
              <w:rPr>
                <w:sz w:val="24"/>
                <w:szCs w:val="24"/>
              </w:rPr>
            </w:pPr>
          </w:p>
          <w:p w14:paraId="2F41FFFC" w14:textId="77777777" w:rsidR="00F10FA1" w:rsidRPr="003E1EFD" w:rsidRDefault="00F10FA1" w:rsidP="00410603">
            <w:pPr>
              <w:spacing w:after="20"/>
              <w:ind w:left="20"/>
              <w:jc w:val="both"/>
              <w:rPr>
                <w:sz w:val="24"/>
                <w:szCs w:val="24"/>
              </w:rPr>
            </w:pPr>
          </w:p>
        </w:tc>
      </w:tr>
    </w:tbl>
    <w:p w14:paraId="11998D67" w14:textId="2CCE496F" w:rsidR="00F10FA1" w:rsidRPr="003E1EFD" w:rsidRDefault="00F10FA1" w:rsidP="00F10FA1">
      <w:pPr>
        <w:ind w:firstLine="708"/>
        <w:jc w:val="both"/>
        <w:rPr>
          <w:sz w:val="24"/>
          <w:szCs w:val="24"/>
        </w:rPr>
      </w:pPr>
      <w:bookmarkStart w:id="3" w:name="z1207"/>
      <w:r w:rsidRPr="003E1EFD">
        <w:rPr>
          <w:color w:val="000000"/>
          <w:sz w:val="24"/>
          <w:szCs w:val="24"/>
        </w:rPr>
        <w:t>Информация о приведенных в соответствие с квалификационными требованиями и требованиями конкурсной документации заявках на участие в конкурсе (данная информация размещается при наличии протокола рассмотрения заявок на участие в конкурсе) (количество заявок):</w:t>
      </w:r>
    </w:p>
    <w:tbl>
      <w:tblPr>
        <w:tblW w:w="950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83"/>
        <w:gridCol w:w="3075"/>
        <w:gridCol w:w="3075"/>
        <w:gridCol w:w="3075"/>
      </w:tblGrid>
      <w:tr w:rsidR="00F10FA1" w:rsidRPr="003E1EFD" w14:paraId="768394CF" w14:textId="77777777" w:rsidTr="00F10FA1">
        <w:trPr>
          <w:trHeight w:val="30"/>
          <w:tblCellSpacing w:w="0" w:type="auto"/>
        </w:trPr>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
          <w:p w14:paraId="4AD26988" w14:textId="77777777" w:rsidR="00F10FA1" w:rsidRPr="003E1EFD" w:rsidRDefault="00F10FA1" w:rsidP="00410603">
            <w:pPr>
              <w:spacing w:after="20"/>
              <w:ind w:left="20"/>
              <w:jc w:val="both"/>
              <w:rPr>
                <w:sz w:val="24"/>
                <w:szCs w:val="24"/>
              </w:rPr>
            </w:pPr>
            <w:r w:rsidRPr="003E1EFD">
              <w:rPr>
                <w:color w:val="000000"/>
                <w:sz w:val="24"/>
                <w:szCs w:val="24"/>
              </w:rPr>
              <w:t>№</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275A54" w14:textId="77777777" w:rsidR="00F10FA1" w:rsidRPr="003E1EFD" w:rsidRDefault="00F10FA1" w:rsidP="00410603">
            <w:pPr>
              <w:spacing w:after="20"/>
              <w:ind w:left="20"/>
              <w:jc w:val="both"/>
              <w:rPr>
                <w:sz w:val="24"/>
                <w:szCs w:val="24"/>
              </w:rPr>
            </w:pPr>
            <w:r w:rsidRPr="003E1EFD">
              <w:rPr>
                <w:color w:val="000000"/>
                <w:sz w:val="24"/>
                <w:szCs w:val="24"/>
              </w:rPr>
              <w:t>Наименование потенциального частного партнера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C10CC6" w14:textId="77777777" w:rsidR="00F10FA1" w:rsidRPr="003E1EFD" w:rsidRDefault="00F10FA1" w:rsidP="00410603">
            <w:pPr>
              <w:spacing w:after="20"/>
              <w:ind w:left="20"/>
              <w:jc w:val="both"/>
              <w:rPr>
                <w:sz w:val="24"/>
                <w:szCs w:val="24"/>
              </w:rPr>
            </w:pPr>
            <w:r w:rsidRPr="003E1EFD">
              <w:rPr>
                <w:color w:val="000000"/>
                <w:sz w:val="24"/>
                <w:szCs w:val="24"/>
              </w:rPr>
              <w:t>БИН (ИИН) / идентификационный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3F3F9" w14:textId="77777777" w:rsidR="00F10FA1" w:rsidRPr="003E1EFD" w:rsidRDefault="00F10FA1" w:rsidP="00410603">
            <w:pPr>
              <w:spacing w:after="20"/>
              <w:ind w:left="20"/>
              <w:jc w:val="both"/>
              <w:rPr>
                <w:sz w:val="24"/>
                <w:szCs w:val="24"/>
              </w:rPr>
            </w:pPr>
            <w:r w:rsidRPr="003E1EFD">
              <w:rPr>
                <w:color w:val="000000"/>
                <w:sz w:val="24"/>
                <w:szCs w:val="24"/>
              </w:rPr>
              <w:t>Дата и время представления заявки (по хронологии)</w:t>
            </w:r>
          </w:p>
        </w:tc>
      </w:tr>
      <w:tr w:rsidR="00F10FA1" w:rsidRPr="003E1EFD" w14:paraId="2B8CCF68" w14:textId="77777777" w:rsidTr="00F10FA1">
        <w:trPr>
          <w:trHeight w:val="30"/>
          <w:tblCellSpacing w:w="0" w:type="auto"/>
        </w:trPr>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F0C50F" w14:textId="77777777" w:rsidR="00F10FA1" w:rsidRPr="003E1EFD" w:rsidRDefault="00F10FA1" w:rsidP="00410603">
            <w:pPr>
              <w:spacing w:after="20"/>
              <w:ind w:left="20"/>
              <w:jc w:val="both"/>
              <w:rPr>
                <w:sz w:val="24"/>
                <w:szCs w:val="24"/>
              </w:rPr>
            </w:pPr>
          </w:p>
          <w:p w14:paraId="1FC48DAB" w14:textId="77777777" w:rsidR="00F10FA1" w:rsidRPr="003E1EFD" w:rsidRDefault="00F10FA1" w:rsidP="00410603">
            <w:pPr>
              <w:spacing w:after="20"/>
              <w:ind w:left="20"/>
              <w:jc w:val="both"/>
              <w:rPr>
                <w:sz w:val="24"/>
                <w:szCs w:val="24"/>
              </w:rPr>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7B9BF5" w14:textId="77777777" w:rsidR="00F10FA1" w:rsidRPr="003E1EFD" w:rsidRDefault="00F10FA1" w:rsidP="00410603">
            <w:pPr>
              <w:spacing w:after="20"/>
              <w:ind w:left="20"/>
              <w:jc w:val="both"/>
              <w:rPr>
                <w:sz w:val="24"/>
                <w:szCs w:val="24"/>
              </w:rPr>
            </w:pPr>
          </w:p>
          <w:p w14:paraId="6B1AE0BD" w14:textId="77777777" w:rsidR="00F10FA1" w:rsidRPr="003E1EFD" w:rsidRDefault="00F10FA1" w:rsidP="00410603">
            <w:pPr>
              <w:spacing w:after="20"/>
              <w:ind w:left="20"/>
              <w:jc w:val="both"/>
              <w:rPr>
                <w:sz w:val="24"/>
                <w:szCs w:val="24"/>
              </w:rPr>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2CB198" w14:textId="77777777" w:rsidR="00F10FA1" w:rsidRPr="003E1EFD" w:rsidRDefault="00F10FA1" w:rsidP="00410603">
            <w:pPr>
              <w:spacing w:after="20"/>
              <w:ind w:left="20"/>
              <w:jc w:val="both"/>
              <w:rPr>
                <w:sz w:val="24"/>
                <w:szCs w:val="24"/>
              </w:rPr>
            </w:pPr>
          </w:p>
          <w:p w14:paraId="2AA5BC4F" w14:textId="77777777" w:rsidR="00F10FA1" w:rsidRPr="003E1EFD" w:rsidRDefault="00F10FA1" w:rsidP="00410603">
            <w:pPr>
              <w:spacing w:after="20"/>
              <w:ind w:left="20"/>
              <w:jc w:val="both"/>
              <w:rPr>
                <w:sz w:val="24"/>
                <w:szCs w:val="24"/>
              </w:rPr>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35DCFF" w14:textId="77777777" w:rsidR="00F10FA1" w:rsidRPr="003E1EFD" w:rsidRDefault="00F10FA1" w:rsidP="00410603">
            <w:pPr>
              <w:spacing w:after="20"/>
              <w:ind w:left="20"/>
              <w:jc w:val="both"/>
              <w:rPr>
                <w:sz w:val="24"/>
                <w:szCs w:val="24"/>
              </w:rPr>
            </w:pPr>
          </w:p>
          <w:p w14:paraId="346BEDC1" w14:textId="77777777" w:rsidR="00F10FA1" w:rsidRPr="003E1EFD" w:rsidRDefault="00F10FA1" w:rsidP="00410603">
            <w:pPr>
              <w:spacing w:after="20"/>
              <w:ind w:left="20"/>
              <w:jc w:val="both"/>
              <w:rPr>
                <w:sz w:val="24"/>
                <w:szCs w:val="24"/>
              </w:rPr>
            </w:pPr>
          </w:p>
        </w:tc>
      </w:tr>
    </w:tbl>
    <w:p w14:paraId="53FD9326" w14:textId="147021D3" w:rsidR="00F10FA1" w:rsidRPr="003E1EFD" w:rsidRDefault="00F10FA1" w:rsidP="00F10FA1">
      <w:pPr>
        <w:ind w:firstLine="708"/>
        <w:jc w:val="both"/>
        <w:rPr>
          <w:sz w:val="24"/>
          <w:szCs w:val="24"/>
        </w:rPr>
      </w:pPr>
      <w:bookmarkStart w:id="4" w:name="z1208"/>
      <w:r w:rsidRPr="003E1EFD">
        <w:rPr>
          <w:color w:val="000000"/>
          <w:sz w:val="24"/>
          <w:szCs w:val="24"/>
        </w:rPr>
        <w:t>Результаты голосования членов конкурсной комиссии:</w:t>
      </w:r>
    </w:p>
    <w:tbl>
      <w:tblPr>
        <w:tblW w:w="951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6"/>
        <w:gridCol w:w="2460"/>
        <w:gridCol w:w="2460"/>
        <w:gridCol w:w="2460"/>
        <w:gridCol w:w="1902"/>
      </w:tblGrid>
      <w:tr w:rsidR="00F10FA1" w:rsidRPr="003E1EFD" w14:paraId="352A7EE6" w14:textId="77777777" w:rsidTr="00F10FA1">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
          <w:p w14:paraId="4202EA24" w14:textId="77777777" w:rsidR="00F10FA1" w:rsidRPr="003E1EFD" w:rsidRDefault="00F10FA1" w:rsidP="00410603">
            <w:pPr>
              <w:spacing w:after="20"/>
              <w:ind w:left="20"/>
              <w:jc w:val="both"/>
              <w:rPr>
                <w:sz w:val="24"/>
                <w:szCs w:val="24"/>
              </w:rPr>
            </w:pPr>
            <w:r w:rsidRPr="003E1EFD">
              <w:rPr>
                <w:color w:val="000000"/>
                <w:sz w:val="24"/>
                <w:szCs w:val="24"/>
              </w:rPr>
              <w:t>№</w:t>
            </w:r>
          </w:p>
        </w:tc>
        <w:tc>
          <w:tcPr>
            <w:tcW w:w="9282"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DD3442" w14:textId="77777777" w:rsidR="00F10FA1" w:rsidRPr="003E1EFD" w:rsidRDefault="00F10FA1" w:rsidP="00410603">
            <w:pPr>
              <w:spacing w:after="20"/>
              <w:ind w:left="20"/>
              <w:jc w:val="both"/>
              <w:rPr>
                <w:sz w:val="24"/>
                <w:szCs w:val="24"/>
              </w:rPr>
            </w:pPr>
            <w:r w:rsidRPr="003E1EFD">
              <w:rPr>
                <w:color w:val="000000"/>
                <w:sz w:val="24"/>
                <w:szCs w:val="24"/>
              </w:rPr>
              <w:t>Наименование потенциального частного партнера, БИН (ИИН)/ идентификационный номер</w:t>
            </w:r>
          </w:p>
        </w:tc>
      </w:tr>
      <w:tr w:rsidR="00F10FA1" w:rsidRPr="003E1EFD" w14:paraId="1D562C63" w14:textId="77777777" w:rsidTr="00F10FA1">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531CDD" w14:textId="77777777" w:rsidR="00F10FA1" w:rsidRPr="003E1EFD" w:rsidRDefault="00F10FA1" w:rsidP="00410603">
            <w:pPr>
              <w:spacing w:after="20"/>
              <w:ind w:left="20"/>
              <w:jc w:val="both"/>
              <w:rPr>
                <w:sz w:val="24"/>
                <w:szCs w:val="24"/>
              </w:rPr>
            </w:pPr>
          </w:p>
          <w:p w14:paraId="218725ED" w14:textId="77777777" w:rsidR="00F10FA1" w:rsidRPr="003E1EFD" w:rsidRDefault="00F10FA1" w:rsidP="00410603">
            <w:pPr>
              <w:spacing w:after="20"/>
              <w:ind w:left="20"/>
              <w:jc w:val="both"/>
              <w:rPr>
                <w:sz w:val="24"/>
                <w:szCs w:val="24"/>
              </w:rPr>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C6AE31" w14:textId="77777777" w:rsidR="00F10FA1" w:rsidRPr="003E1EFD" w:rsidRDefault="00F10FA1" w:rsidP="00410603">
            <w:pPr>
              <w:spacing w:after="20"/>
              <w:ind w:left="20"/>
              <w:jc w:val="both"/>
              <w:rPr>
                <w:sz w:val="24"/>
                <w:szCs w:val="24"/>
              </w:rPr>
            </w:pPr>
            <w:r w:rsidRPr="003E1EFD">
              <w:rPr>
                <w:color w:val="000000"/>
                <w:sz w:val="24"/>
                <w:szCs w:val="24"/>
              </w:rPr>
              <w:t>ФИО члена комиссии**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157760" w14:textId="77777777" w:rsidR="00F10FA1" w:rsidRPr="003E1EFD" w:rsidRDefault="00F10FA1" w:rsidP="00410603">
            <w:pPr>
              <w:spacing w:after="20"/>
              <w:ind w:left="20"/>
              <w:jc w:val="both"/>
              <w:rPr>
                <w:sz w:val="24"/>
                <w:szCs w:val="24"/>
              </w:rPr>
            </w:pPr>
            <w:r w:rsidRPr="003E1EFD">
              <w:rPr>
                <w:color w:val="000000"/>
                <w:sz w:val="24"/>
                <w:szCs w:val="24"/>
              </w:rPr>
              <w:t>Решение члена комиссии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917518" w14:textId="77777777" w:rsidR="00F10FA1" w:rsidRPr="003E1EFD" w:rsidRDefault="00F10FA1" w:rsidP="00410603">
            <w:pPr>
              <w:spacing w:after="20"/>
              <w:ind w:left="20"/>
              <w:jc w:val="both"/>
              <w:rPr>
                <w:sz w:val="24"/>
                <w:szCs w:val="24"/>
              </w:rPr>
            </w:pPr>
            <w:r w:rsidRPr="003E1EFD">
              <w:rPr>
                <w:color w:val="000000"/>
                <w:sz w:val="24"/>
                <w:szCs w:val="24"/>
              </w:rPr>
              <w:t>Подробное описание причин несоответствия квалификационным требованиям и/или требованиям конкурсной документации</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DAF" w14:textId="77777777" w:rsidR="00F10FA1" w:rsidRPr="003E1EFD" w:rsidRDefault="00F10FA1" w:rsidP="00410603">
            <w:pPr>
              <w:spacing w:after="20"/>
              <w:ind w:left="20"/>
              <w:jc w:val="both"/>
              <w:rPr>
                <w:sz w:val="24"/>
                <w:szCs w:val="24"/>
              </w:rPr>
            </w:pPr>
            <w:r w:rsidRPr="003E1EFD">
              <w:rPr>
                <w:color w:val="000000"/>
                <w:sz w:val="24"/>
                <w:szCs w:val="24"/>
              </w:rPr>
              <w:t>Обоснование причин отклонения</w:t>
            </w:r>
          </w:p>
        </w:tc>
      </w:tr>
    </w:tbl>
    <w:p w14:paraId="0DF19315" w14:textId="0E2AA106" w:rsidR="00F10FA1" w:rsidRPr="003E1EFD" w:rsidRDefault="00F10FA1" w:rsidP="00F10FA1">
      <w:pPr>
        <w:ind w:firstLine="708"/>
        <w:jc w:val="both"/>
        <w:rPr>
          <w:sz w:val="24"/>
          <w:szCs w:val="24"/>
        </w:rPr>
      </w:pPr>
      <w:bookmarkStart w:id="5" w:name="z1209"/>
      <w:r w:rsidRPr="003E1EFD">
        <w:rPr>
          <w:color w:val="000000"/>
          <w:sz w:val="24"/>
          <w:szCs w:val="24"/>
        </w:rPr>
        <w:t>Итоговый реестр отклоненных заявок на участие в конкурсе (количество заявок):</w:t>
      </w:r>
    </w:p>
    <w:tbl>
      <w:tblPr>
        <w:tblW w:w="952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81"/>
        <w:gridCol w:w="2381"/>
        <w:gridCol w:w="2381"/>
        <w:gridCol w:w="2381"/>
      </w:tblGrid>
      <w:tr w:rsidR="00F10FA1" w:rsidRPr="003E1EFD" w14:paraId="00750BAB" w14:textId="77777777" w:rsidTr="00F10FA1">
        <w:trPr>
          <w:trHeight w:val="30"/>
          <w:tblCellSpacing w:w="0" w:type="auto"/>
        </w:trPr>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
          <w:p w14:paraId="07A43A30" w14:textId="77777777" w:rsidR="00F10FA1" w:rsidRPr="003E1EFD" w:rsidRDefault="00F10FA1" w:rsidP="00410603">
            <w:pPr>
              <w:spacing w:after="20"/>
              <w:ind w:left="20"/>
              <w:jc w:val="both"/>
              <w:rPr>
                <w:sz w:val="24"/>
                <w:szCs w:val="24"/>
              </w:rPr>
            </w:pPr>
            <w:r w:rsidRPr="003E1EFD">
              <w:rPr>
                <w:color w:val="000000"/>
                <w:sz w:val="24"/>
                <w:szCs w:val="24"/>
              </w:rPr>
              <w:t>№</w:t>
            </w:r>
          </w:p>
        </w:tc>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5907B3" w14:textId="77777777" w:rsidR="00F10FA1" w:rsidRPr="003E1EFD" w:rsidRDefault="00F10FA1" w:rsidP="00410603">
            <w:pPr>
              <w:spacing w:after="20"/>
              <w:ind w:left="20"/>
              <w:jc w:val="both"/>
              <w:rPr>
                <w:sz w:val="24"/>
                <w:szCs w:val="24"/>
              </w:rPr>
            </w:pPr>
            <w:r w:rsidRPr="003E1EFD">
              <w:rPr>
                <w:color w:val="000000"/>
                <w:sz w:val="24"/>
                <w:szCs w:val="24"/>
              </w:rPr>
              <w:t>Наименование потенциального частного партнера</w:t>
            </w:r>
          </w:p>
        </w:tc>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923B5" w14:textId="77777777" w:rsidR="00F10FA1" w:rsidRPr="003E1EFD" w:rsidRDefault="00F10FA1" w:rsidP="00410603">
            <w:pPr>
              <w:spacing w:after="20"/>
              <w:ind w:left="20"/>
              <w:jc w:val="both"/>
              <w:rPr>
                <w:sz w:val="24"/>
                <w:szCs w:val="24"/>
              </w:rPr>
            </w:pPr>
            <w:r w:rsidRPr="003E1EFD">
              <w:rPr>
                <w:color w:val="000000"/>
                <w:sz w:val="24"/>
                <w:szCs w:val="24"/>
              </w:rPr>
              <w:t>БИН (ИИН)/ идентификационный номер</w:t>
            </w:r>
          </w:p>
        </w:tc>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2BD41B" w14:textId="77777777" w:rsidR="00F10FA1" w:rsidRPr="003E1EFD" w:rsidRDefault="00F10FA1" w:rsidP="00410603">
            <w:pPr>
              <w:spacing w:after="20"/>
              <w:ind w:left="20"/>
              <w:jc w:val="both"/>
              <w:rPr>
                <w:sz w:val="24"/>
                <w:szCs w:val="24"/>
              </w:rPr>
            </w:pPr>
            <w:r w:rsidRPr="003E1EFD">
              <w:rPr>
                <w:color w:val="000000"/>
                <w:sz w:val="24"/>
                <w:szCs w:val="24"/>
              </w:rPr>
              <w:t>Причина отклонения</w:t>
            </w:r>
          </w:p>
        </w:tc>
      </w:tr>
      <w:tr w:rsidR="00F10FA1" w:rsidRPr="003E1EFD" w14:paraId="769F3DF5" w14:textId="77777777" w:rsidTr="00F10FA1">
        <w:trPr>
          <w:trHeight w:val="30"/>
          <w:tblCellSpacing w:w="0" w:type="auto"/>
        </w:trPr>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4D5C44" w14:textId="77777777" w:rsidR="00F10FA1" w:rsidRPr="003E1EFD" w:rsidRDefault="00F10FA1" w:rsidP="00410603">
            <w:pPr>
              <w:spacing w:after="20"/>
              <w:ind w:left="20"/>
              <w:jc w:val="both"/>
              <w:rPr>
                <w:sz w:val="24"/>
                <w:szCs w:val="24"/>
              </w:rPr>
            </w:pPr>
          </w:p>
          <w:p w14:paraId="23D95893" w14:textId="77777777" w:rsidR="00F10FA1" w:rsidRPr="003E1EFD" w:rsidRDefault="00F10FA1" w:rsidP="00410603">
            <w:pPr>
              <w:spacing w:after="20"/>
              <w:ind w:left="20"/>
              <w:jc w:val="both"/>
              <w:rPr>
                <w:sz w:val="24"/>
                <w:szCs w:val="24"/>
              </w:rPr>
            </w:pPr>
          </w:p>
        </w:tc>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27C366" w14:textId="77777777" w:rsidR="00F10FA1" w:rsidRPr="003E1EFD" w:rsidRDefault="00F10FA1" w:rsidP="00410603">
            <w:pPr>
              <w:spacing w:after="20"/>
              <w:ind w:left="20"/>
              <w:jc w:val="both"/>
              <w:rPr>
                <w:sz w:val="24"/>
                <w:szCs w:val="24"/>
              </w:rPr>
            </w:pPr>
          </w:p>
          <w:p w14:paraId="648006E4" w14:textId="77777777" w:rsidR="00F10FA1" w:rsidRPr="003E1EFD" w:rsidRDefault="00F10FA1" w:rsidP="00410603">
            <w:pPr>
              <w:spacing w:after="20"/>
              <w:ind w:left="20"/>
              <w:jc w:val="both"/>
              <w:rPr>
                <w:sz w:val="24"/>
                <w:szCs w:val="24"/>
              </w:rPr>
            </w:pPr>
          </w:p>
        </w:tc>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955177" w14:textId="77777777" w:rsidR="00F10FA1" w:rsidRPr="003E1EFD" w:rsidRDefault="00F10FA1" w:rsidP="00410603">
            <w:pPr>
              <w:spacing w:after="20"/>
              <w:ind w:left="20"/>
              <w:jc w:val="both"/>
              <w:rPr>
                <w:sz w:val="24"/>
                <w:szCs w:val="24"/>
              </w:rPr>
            </w:pPr>
          </w:p>
          <w:p w14:paraId="616306A3" w14:textId="77777777" w:rsidR="00F10FA1" w:rsidRPr="003E1EFD" w:rsidRDefault="00F10FA1" w:rsidP="00410603">
            <w:pPr>
              <w:spacing w:after="20"/>
              <w:ind w:left="20"/>
              <w:jc w:val="both"/>
              <w:rPr>
                <w:sz w:val="24"/>
                <w:szCs w:val="24"/>
              </w:rPr>
            </w:pPr>
          </w:p>
        </w:tc>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029533" w14:textId="77777777" w:rsidR="00F10FA1" w:rsidRPr="003E1EFD" w:rsidRDefault="00F10FA1" w:rsidP="00410603">
            <w:pPr>
              <w:spacing w:after="20"/>
              <w:ind w:left="20"/>
              <w:jc w:val="both"/>
              <w:rPr>
                <w:sz w:val="24"/>
                <w:szCs w:val="24"/>
              </w:rPr>
            </w:pPr>
          </w:p>
          <w:p w14:paraId="11229448" w14:textId="77777777" w:rsidR="00F10FA1" w:rsidRPr="003E1EFD" w:rsidRDefault="00F10FA1" w:rsidP="00410603">
            <w:pPr>
              <w:spacing w:after="20"/>
              <w:ind w:left="20"/>
              <w:jc w:val="both"/>
              <w:rPr>
                <w:sz w:val="24"/>
                <w:szCs w:val="24"/>
              </w:rPr>
            </w:pPr>
          </w:p>
        </w:tc>
      </w:tr>
    </w:tbl>
    <w:p w14:paraId="5618DBDC" w14:textId="4A2525DE" w:rsidR="00F10FA1" w:rsidRPr="003E1EFD" w:rsidRDefault="00F10FA1" w:rsidP="00F10FA1">
      <w:pPr>
        <w:ind w:firstLine="708"/>
        <w:jc w:val="both"/>
        <w:rPr>
          <w:sz w:val="24"/>
          <w:szCs w:val="24"/>
        </w:rPr>
      </w:pPr>
      <w:bookmarkStart w:id="6" w:name="z1210"/>
      <w:r w:rsidRPr="003E1EFD">
        <w:rPr>
          <w:color w:val="000000"/>
          <w:sz w:val="24"/>
          <w:szCs w:val="24"/>
        </w:rPr>
        <w:t>Итоговый реестр допущенных заявок на участие в конкурсе (количество заявок):</w:t>
      </w:r>
    </w:p>
    <w:tbl>
      <w:tblPr>
        <w:tblW w:w="952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81"/>
        <w:gridCol w:w="2381"/>
        <w:gridCol w:w="2381"/>
        <w:gridCol w:w="2381"/>
      </w:tblGrid>
      <w:tr w:rsidR="00F10FA1" w:rsidRPr="003E1EFD" w14:paraId="4F8620DE" w14:textId="77777777" w:rsidTr="00F10FA1">
        <w:trPr>
          <w:trHeight w:val="30"/>
          <w:tblCellSpacing w:w="0" w:type="auto"/>
        </w:trPr>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
          <w:p w14:paraId="12B76A81" w14:textId="77777777" w:rsidR="00F10FA1" w:rsidRPr="003E1EFD" w:rsidRDefault="00F10FA1" w:rsidP="00410603">
            <w:pPr>
              <w:spacing w:after="20"/>
              <w:ind w:left="20"/>
              <w:jc w:val="both"/>
              <w:rPr>
                <w:sz w:val="24"/>
                <w:szCs w:val="24"/>
              </w:rPr>
            </w:pPr>
            <w:r w:rsidRPr="003E1EFD">
              <w:rPr>
                <w:color w:val="000000"/>
                <w:sz w:val="24"/>
                <w:szCs w:val="24"/>
              </w:rPr>
              <w:t>№</w:t>
            </w:r>
          </w:p>
        </w:tc>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7D99B4" w14:textId="77777777" w:rsidR="00F10FA1" w:rsidRPr="003E1EFD" w:rsidRDefault="00F10FA1" w:rsidP="00410603">
            <w:pPr>
              <w:spacing w:after="20"/>
              <w:ind w:left="20"/>
              <w:jc w:val="both"/>
              <w:rPr>
                <w:sz w:val="24"/>
                <w:szCs w:val="24"/>
              </w:rPr>
            </w:pPr>
            <w:r w:rsidRPr="003E1EFD">
              <w:rPr>
                <w:color w:val="000000"/>
                <w:sz w:val="24"/>
                <w:szCs w:val="24"/>
              </w:rPr>
              <w:t>Наименование потенциального частного партнера</w:t>
            </w:r>
          </w:p>
        </w:tc>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E42C3" w14:textId="77777777" w:rsidR="00F10FA1" w:rsidRPr="003E1EFD" w:rsidRDefault="00F10FA1" w:rsidP="00410603">
            <w:pPr>
              <w:spacing w:after="20"/>
              <w:ind w:left="20"/>
              <w:jc w:val="both"/>
              <w:rPr>
                <w:sz w:val="24"/>
                <w:szCs w:val="24"/>
              </w:rPr>
            </w:pPr>
            <w:r w:rsidRPr="003E1EFD">
              <w:rPr>
                <w:color w:val="000000"/>
                <w:sz w:val="24"/>
                <w:szCs w:val="24"/>
              </w:rPr>
              <w:t>БИН (ИИН)/ идентификационный номер</w:t>
            </w:r>
          </w:p>
        </w:tc>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D431C6" w14:textId="77777777" w:rsidR="00F10FA1" w:rsidRPr="003E1EFD" w:rsidRDefault="00F10FA1" w:rsidP="00410603">
            <w:pPr>
              <w:spacing w:after="20"/>
              <w:ind w:left="20"/>
              <w:jc w:val="both"/>
              <w:rPr>
                <w:sz w:val="24"/>
                <w:szCs w:val="24"/>
              </w:rPr>
            </w:pPr>
            <w:r w:rsidRPr="003E1EFD">
              <w:rPr>
                <w:color w:val="000000"/>
                <w:sz w:val="24"/>
                <w:szCs w:val="24"/>
              </w:rPr>
              <w:t>Примечание</w:t>
            </w:r>
          </w:p>
        </w:tc>
      </w:tr>
      <w:tr w:rsidR="00F10FA1" w:rsidRPr="003E1EFD" w14:paraId="793EC251" w14:textId="77777777" w:rsidTr="00F10FA1">
        <w:trPr>
          <w:trHeight w:val="30"/>
          <w:tblCellSpacing w:w="0" w:type="auto"/>
        </w:trPr>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A7B75E" w14:textId="77777777" w:rsidR="00F10FA1" w:rsidRPr="003E1EFD" w:rsidRDefault="00F10FA1" w:rsidP="00410603">
            <w:pPr>
              <w:spacing w:after="20"/>
              <w:ind w:left="20"/>
              <w:jc w:val="both"/>
              <w:rPr>
                <w:sz w:val="24"/>
                <w:szCs w:val="24"/>
              </w:rPr>
            </w:pPr>
          </w:p>
          <w:p w14:paraId="28327F5F" w14:textId="77777777" w:rsidR="00F10FA1" w:rsidRPr="003E1EFD" w:rsidRDefault="00F10FA1" w:rsidP="00410603">
            <w:pPr>
              <w:spacing w:after="20"/>
              <w:ind w:left="20"/>
              <w:jc w:val="both"/>
              <w:rPr>
                <w:sz w:val="24"/>
                <w:szCs w:val="24"/>
              </w:rPr>
            </w:pPr>
          </w:p>
        </w:tc>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4D1A68" w14:textId="77777777" w:rsidR="00F10FA1" w:rsidRPr="003E1EFD" w:rsidRDefault="00F10FA1" w:rsidP="00410603">
            <w:pPr>
              <w:spacing w:after="20"/>
              <w:ind w:left="20"/>
              <w:jc w:val="both"/>
              <w:rPr>
                <w:sz w:val="24"/>
                <w:szCs w:val="24"/>
              </w:rPr>
            </w:pPr>
          </w:p>
          <w:p w14:paraId="0CFAD8C8" w14:textId="77777777" w:rsidR="00F10FA1" w:rsidRPr="003E1EFD" w:rsidRDefault="00F10FA1" w:rsidP="00410603">
            <w:pPr>
              <w:spacing w:after="20"/>
              <w:ind w:left="20"/>
              <w:jc w:val="both"/>
              <w:rPr>
                <w:sz w:val="24"/>
                <w:szCs w:val="24"/>
              </w:rPr>
            </w:pPr>
          </w:p>
        </w:tc>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5B31B3" w14:textId="77777777" w:rsidR="00F10FA1" w:rsidRPr="003E1EFD" w:rsidRDefault="00F10FA1" w:rsidP="00410603">
            <w:pPr>
              <w:spacing w:after="20"/>
              <w:ind w:left="20"/>
              <w:jc w:val="both"/>
              <w:rPr>
                <w:sz w:val="24"/>
                <w:szCs w:val="24"/>
              </w:rPr>
            </w:pPr>
          </w:p>
          <w:p w14:paraId="5B8E469D" w14:textId="77777777" w:rsidR="00F10FA1" w:rsidRPr="003E1EFD" w:rsidRDefault="00F10FA1" w:rsidP="00410603">
            <w:pPr>
              <w:spacing w:after="20"/>
              <w:ind w:left="20"/>
              <w:jc w:val="both"/>
              <w:rPr>
                <w:sz w:val="24"/>
                <w:szCs w:val="24"/>
              </w:rPr>
            </w:pPr>
          </w:p>
        </w:tc>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37E3C7" w14:textId="77777777" w:rsidR="00F10FA1" w:rsidRPr="003E1EFD" w:rsidRDefault="00F10FA1" w:rsidP="00410603">
            <w:pPr>
              <w:spacing w:after="20"/>
              <w:ind w:left="20"/>
              <w:jc w:val="both"/>
              <w:rPr>
                <w:sz w:val="24"/>
                <w:szCs w:val="24"/>
              </w:rPr>
            </w:pPr>
          </w:p>
          <w:p w14:paraId="072A34F8" w14:textId="77777777" w:rsidR="00F10FA1" w:rsidRPr="003E1EFD" w:rsidRDefault="00F10FA1" w:rsidP="00410603">
            <w:pPr>
              <w:spacing w:after="20"/>
              <w:ind w:left="20"/>
              <w:jc w:val="both"/>
              <w:rPr>
                <w:sz w:val="24"/>
                <w:szCs w:val="24"/>
              </w:rPr>
            </w:pPr>
          </w:p>
        </w:tc>
      </w:tr>
    </w:tbl>
    <w:p w14:paraId="77B18E6A" w14:textId="403B9DE5" w:rsidR="00F10FA1" w:rsidRPr="003E1EFD" w:rsidRDefault="00F10FA1" w:rsidP="00F10FA1">
      <w:pPr>
        <w:ind w:firstLine="708"/>
        <w:jc w:val="both"/>
        <w:rPr>
          <w:sz w:val="24"/>
          <w:szCs w:val="24"/>
        </w:rPr>
      </w:pPr>
      <w:bookmarkStart w:id="7" w:name="z1211"/>
      <w:r w:rsidRPr="003E1EFD">
        <w:rPr>
          <w:color w:val="000000"/>
          <w:sz w:val="24"/>
          <w:szCs w:val="24"/>
        </w:rPr>
        <w:t>Информация о результатах применения относительного значения критериев, предусмотренных пункту __ настоящих Правил, ко всем конкурсным заявкам на участие в конкурсе по определению частного партнера, представленным на участие в данном конкурсе:</w:t>
      </w:r>
    </w:p>
    <w:tbl>
      <w:tblPr>
        <w:tblW w:w="951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134"/>
        <w:gridCol w:w="1134"/>
        <w:gridCol w:w="1134"/>
        <w:gridCol w:w="2050"/>
        <w:gridCol w:w="2050"/>
        <w:gridCol w:w="2016"/>
      </w:tblGrid>
      <w:tr w:rsidR="00F10FA1" w:rsidRPr="003E1EFD" w14:paraId="2976CB25" w14:textId="77777777" w:rsidTr="00F10FA1">
        <w:trPr>
          <w:trHeight w:val="30"/>
          <w:tblCellSpacing w:w="0" w:type="auto"/>
        </w:trPr>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
          <w:p w14:paraId="71B17569" w14:textId="77777777" w:rsidR="00F10FA1" w:rsidRPr="003E1EFD" w:rsidRDefault="00F10FA1" w:rsidP="00410603">
            <w:pPr>
              <w:spacing w:after="20"/>
              <w:ind w:left="20"/>
              <w:jc w:val="both"/>
              <w:rPr>
                <w:sz w:val="24"/>
                <w:szCs w:val="24"/>
              </w:rPr>
            </w:pPr>
            <w:r w:rsidRPr="003E1EFD">
              <w:rPr>
                <w:color w:val="000000"/>
                <w:sz w:val="24"/>
                <w:szCs w:val="24"/>
              </w:rPr>
              <w:t>№ п/п (начиная с лучшего предложения)</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F2358E" w14:textId="77777777" w:rsidR="00F10FA1" w:rsidRPr="003E1EFD" w:rsidRDefault="00F10FA1" w:rsidP="00410603">
            <w:pPr>
              <w:spacing w:after="20"/>
              <w:ind w:left="20"/>
              <w:jc w:val="both"/>
              <w:rPr>
                <w:sz w:val="24"/>
                <w:szCs w:val="24"/>
              </w:rPr>
            </w:pPr>
            <w:r w:rsidRPr="003E1EFD">
              <w:rPr>
                <w:color w:val="000000"/>
                <w:sz w:val="24"/>
                <w:szCs w:val="24"/>
              </w:rPr>
              <w:t>Наименование потенциального частного партнера</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FD5E87" w14:textId="77777777" w:rsidR="00F10FA1" w:rsidRPr="003E1EFD" w:rsidRDefault="00F10FA1" w:rsidP="00410603">
            <w:pPr>
              <w:spacing w:after="20"/>
              <w:ind w:left="20"/>
              <w:jc w:val="both"/>
              <w:rPr>
                <w:sz w:val="24"/>
                <w:szCs w:val="24"/>
              </w:rPr>
            </w:pPr>
            <w:r w:rsidRPr="003E1EFD">
              <w:rPr>
                <w:color w:val="000000"/>
                <w:sz w:val="24"/>
                <w:szCs w:val="24"/>
              </w:rPr>
              <w:t>БИН (ИИН)/ИНН/НП</w:t>
            </w:r>
          </w:p>
        </w:tc>
        <w:tc>
          <w:tcPr>
            <w:tcW w:w="611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2047FF" w14:textId="77777777" w:rsidR="00F10FA1" w:rsidRPr="003E1EFD" w:rsidRDefault="00F10FA1" w:rsidP="00410603">
            <w:pPr>
              <w:spacing w:after="20"/>
              <w:ind w:left="20"/>
              <w:jc w:val="both"/>
              <w:rPr>
                <w:sz w:val="24"/>
                <w:szCs w:val="24"/>
              </w:rPr>
            </w:pPr>
            <w:r w:rsidRPr="003E1EFD">
              <w:rPr>
                <w:color w:val="000000"/>
                <w:sz w:val="24"/>
                <w:szCs w:val="24"/>
              </w:rPr>
              <w:t>Критерии</w:t>
            </w:r>
          </w:p>
        </w:tc>
      </w:tr>
      <w:tr w:rsidR="00F10FA1" w:rsidRPr="003E1EFD" w14:paraId="556E5289" w14:textId="77777777" w:rsidTr="00F10FA1">
        <w:trPr>
          <w:trHeight w:val="30"/>
          <w:tblCellSpacing w:w="0" w:type="auto"/>
        </w:trPr>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5C052F" w14:textId="77777777" w:rsidR="00F10FA1" w:rsidRPr="003E1EFD" w:rsidRDefault="00F10FA1" w:rsidP="00410603">
            <w:pPr>
              <w:spacing w:after="20"/>
              <w:ind w:left="20"/>
              <w:jc w:val="both"/>
              <w:rPr>
                <w:sz w:val="24"/>
                <w:szCs w:val="24"/>
              </w:rPr>
            </w:pPr>
          </w:p>
          <w:p w14:paraId="5E3FC57F" w14:textId="77777777" w:rsidR="00F10FA1" w:rsidRPr="003E1EFD" w:rsidRDefault="00F10FA1" w:rsidP="00410603">
            <w:pPr>
              <w:spacing w:after="20"/>
              <w:ind w:left="20"/>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888C7" w14:textId="77777777" w:rsidR="00F10FA1" w:rsidRPr="003E1EFD" w:rsidRDefault="00F10FA1" w:rsidP="00410603">
            <w:pPr>
              <w:spacing w:after="20"/>
              <w:ind w:left="20"/>
              <w:jc w:val="both"/>
              <w:rPr>
                <w:sz w:val="24"/>
                <w:szCs w:val="24"/>
              </w:rPr>
            </w:pPr>
          </w:p>
          <w:p w14:paraId="43F42CDC" w14:textId="77777777" w:rsidR="00F10FA1" w:rsidRPr="003E1EFD" w:rsidRDefault="00F10FA1" w:rsidP="00410603">
            <w:pPr>
              <w:spacing w:after="20"/>
              <w:ind w:left="20"/>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69C359" w14:textId="77777777" w:rsidR="00F10FA1" w:rsidRPr="003E1EFD" w:rsidRDefault="00F10FA1" w:rsidP="00410603">
            <w:pPr>
              <w:spacing w:after="20"/>
              <w:ind w:left="20"/>
              <w:jc w:val="both"/>
              <w:rPr>
                <w:sz w:val="24"/>
                <w:szCs w:val="24"/>
              </w:rPr>
            </w:pPr>
          </w:p>
          <w:p w14:paraId="3977F57D" w14:textId="77777777" w:rsidR="00F10FA1" w:rsidRPr="003E1EFD" w:rsidRDefault="00F10FA1" w:rsidP="00410603">
            <w:pPr>
              <w:spacing w:after="20"/>
              <w:ind w:left="20"/>
              <w:jc w:val="both"/>
              <w:rPr>
                <w:sz w:val="24"/>
                <w:szCs w:val="24"/>
              </w:rPr>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11932D" w14:textId="77777777" w:rsidR="00F10FA1" w:rsidRPr="003E1EFD" w:rsidRDefault="00F10FA1" w:rsidP="00410603">
            <w:pPr>
              <w:spacing w:after="20"/>
              <w:ind w:left="20"/>
              <w:jc w:val="both"/>
              <w:rPr>
                <w:sz w:val="24"/>
                <w:szCs w:val="24"/>
              </w:rPr>
            </w:pPr>
            <w:r w:rsidRPr="003E1EFD">
              <w:rPr>
                <w:color w:val="000000"/>
                <w:sz w:val="24"/>
                <w:szCs w:val="24"/>
              </w:rPr>
              <w:t>Объем выплат государственных обязательств по проекту государственно-частного партнерства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480C3A" w14:textId="77777777" w:rsidR="00F10FA1" w:rsidRPr="003E1EFD" w:rsidRDefault="00F10FA1" w:rsidP="00410603">
            <w:pPr>
              <w:spacing w:after="20"/>
              <w:ind w:left="20"/>
              <w:jc w:val="both"/>
              <w:rPr>
                <w:sz w:val="24"/>
                <w:szCs w:val="24"/>
              </w:rPr>
            </w:pPr>
            <w:r w:rsidRPr="003E1EFD">
              <w:rPr>
                <w:color w:val="000000"/>
                <w:sz w:val="24"/>
                <w:szCs w:val="24"/>
              </w:rPr>
              <w:t>Срок выплат государственных обязательств по проекту государственно-частного партнерства</w:t>
            </w:r>
          </w:p>
        </w:tc>
        <w:tc>
          <w:tcPr>
            <w:tcW w:w="20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09CF9C" w14:textId="77777777" w:rsidR="00F10FA1" w:rsidRPr="003E1EFD" w:rsidRDefault="00F10FA1" w:rsidP="00410603">
            <w:pPr>
              <w:spacing w:after="20"/>
              <w:ind w:left="20"/>
              <w:jc w:val="both"/>
              <w:rPr>
                <w:sz w:val="24"/>
                <w:szCs w:val="24"/>
              </w:rPr>
            </w:pPr>
            <w:r w:rsidRPr="003E1EFD">
              <w:rPr>
                <w:color w:val="000000"/>
                <w:sz w:val="24"/>
                <w:szCs w:val="24"/>
              </w:rPr>
              <w:t>Объем средств частного партнера, подлежащих привлечению для реализации проекта государственно-частного партнерства</w:t>
            </w:r>
          </w:p>
        </w:tc>
      </w:tr>
      <w:tr w:rsidR="00F10FA1" w:rsidRPr="003E1EFD" w14:paraId="3FBCE969" w14:textId="77777777" w:rsidTr="00F10FA1">
        <w:trPr>
          <w:trHeight w:val="30"/>
          <w:tblCellSpacing w:w="0" w:type="auto"/>
        </w:trPr>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613AD3" w14:textId="77777777" w:rsidR="00F10FA1" w:rsidRPr="003E1EFD" w:rsidRDefault="00F10FA1" w:rsidP="00410603">
            <w:pPr>
              <w:spacing w:after="20"/>
              <w:ind w:left="20"/>
              <w:jc w:val="both"/>
              <w:rPr>
                <w:sz w:val="24"/>
                <w:szCs w:val="24"/>
              </w:rPr>
            </w:pPr>
          </w:p>
          <w:p w14:paraId="211A5718" w14:textId="77777777" w:rsidR="00F10FA1" w:rsidRPr="003E1EFD" w:rsidRDefault="00F10FA1" w:rsidP="00410603">
            <w:pPr>
              <w:spacing w:after="20"/>
              <w:ind w:left="20"/>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8BEE2B" w14:textId="77777777" w:rsidR="00F10FA1" w:rsidRPr="003E1EFD" w:rsidRDefault="00F10FA1" w:rsidP="00410603">
            <w:pPr>
              <w:spacing w:after="20"/>
              <w:ind w:left="20"/>
              <w:jc w:val="both"/>
              <w:rPr>
                <w:sz w:val="24"/>
                <w:szCs w:val="24"/>
              </w:rPr>
            </w:pPr>
          </w:p>
          <w:p w14:paraId="353C8ECF" w14:textId="77777777" w:rsidR="00F10FA1" w:rsidRPr="003E1EFD" w:rsidRDefault="00F10FA1" w:rsidP="00410603">
            <w:pPr>
              <w:spacing w:after="20"/>
              <w:ind w:left="20"/>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3F74F6" w14:textId="77777777" w:rsidR="00F10FA1" w:rsidRPr="003E1EFD" w:rsidRDefault="00F10FA1" w:rsidP="00410603">
            <w:pPr>
              <w:spacing w:after="20"/>
              <w:ind w:left="20"/>
              <w:jc w:val="both"/>
              <w:rPr>
                <w:sz w:val="24"/>
                <w:szCs w:val="24"/>
              </w:rPr>
            </w:pPr>
          </w:p>
          <w:p w14:paraId="7076F26E" w14:textId="77777777" w:rsidR="00F10FA1" w:rsidRPr="003E1EFD" w:rsidRDefault="00F10FA1" w:rsidP="00410603">
            <w:pPr>
              <w:spacing w:after="20"/>
              <w:ind w:left="20"/>
              <w:jc w:val="both"/>
              <w:rPr>
                <w:sz w:val="24"/>
                <w:szCs w:val="24"/>
              </w:rPr>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3F69E9" w14:textId="77777777" w:rsidR="00F10FA1" w:rsidRPr="003E1EFD" w:rsidRDefault="00F10FA1" w:rsidP="00410603">
            <w:pPr>
              <w:spacing w:after="20"/>
              <w:ind w:left="20"/>
              <w:jc w:val="both"/>
              <w:rPr>
                <w:sz w:val="24"/>
                <w:szCs w:val="24"/>
              </w:rPr>
            </w:pPr>
          </w:p>
          <w:p w14:paraId="01CEE48B" w14:textId="77777777" w:rsidR="00F10FA1" w:rsidRPr="003E1EFD" w:rsidRDefault="00F10FA1" w:rsidP="00410603">
            <w:pPr>
              <w:spacing w:after="20"/>
              <w:ind w:left="20"/>
              <w:jc w:val="both"/>
              <w:rPr>
                <w:sz w:val="24"/>
                <w:szCs w:val="24"/>
              </w:rPr>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225440" w14:textId="77777777" w:rsidR="00F10FA1" w:rsidRPr="003E1EFD" w:rsidRDefault="00F10FA1" w:rsidP="00410603">
            <w:pPr>
              <w:spacing w:after="20"/>
              <w:ind w:left="20"/>
              <w:jc w:val="both"/>
              <w:rPr>
                <w:sz w:val="24"/>
                <w:szCs w:val="24"/>
              </w:rPr>
            </w:pPr>
          </w:p>
          <w:p w14:paraId="35071E74" w14:textId="77777777" w:rsidR="00F10FA1" w:rsidRPr="003E1EFD" w:rsidRDefault="00F10FA1" w:rsidP="00410603">
            <w:pPr>
              <w:spacing w:after="20"/>
              <w:ind w:left="20"/>
              <w:jc w:val="both"/>
              <w:rPr>
                <w:sz w:val="24"/>
                <w:szCs w:val="24"/>
              </w:rPr>
            </w:pPr>
          </w:p>
        </w:tc>
        <w:tc>
          <w:tcPr>
            <w:tcW w:w="20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2814A4" w14:textId="77777777" w:rsidR="00F10FA1" w:rsidRPr="003E1EFD" w:rsidRDefault="00F10FA1" w:rsidP="00410603">
            <w:pPr>
              <w:spacing w:after="20"/>
              <w:ind w:left="20"/>
              <w:jc w:val="both"/>
              <w:rPr>
                <w:sz w:val="24"/>
                <w:szCs w:val="24"/>
              </w:rPr>
            </w:pPr>
          </w:p>
          <w:p w14:paraId="35ACC2E0" w14:textId="77777777" w:rsidR="00F10FA1" w:rsidRPr="003E1EFD" w:rsidRDefault="00F10FA1" w:rsidP="00410603">
            <w:pPr>
              <w:spacing w:after="20"/>
              <w:ind w:left="20"/>
              <w:jc w:val="both"/>
              <w:rPr>
                <w:sz w:val="24"/>
                <w:szCs w:val="24"/>
              </w:rPr>
            </w:pPr>
          </w:p>
        </w:tc>
      </w:tr>
    </w:tbl>
    <w:p w14:paraId="4D533969" w14:textId="52346CB8" w:rsidR="00F10FA1" w:rsidRPr="003E1EFD" w:rsidRDefault="00F10FA1" w:rsidP="00F10FA1">
      <w:pPr>
        <w:ind w:firstLine="708"/>
        <w:jc w:val="both"/>
        <w:rPr>
          <w:sz w:val="24"/>
          <w:szCs w:val="24"/>
        </w:rPr>
      </w:pPr>
      <w:bookmarkStart w:id="8" w:name="z1212"/>
      <w:r w:rsidRPr="003E1EFD">
        <w:rPr>
          <w:color w:val="000000"/>
          <w:sz w:val="24"/>
          <w:szCs w:val="24"/>
        </w:rPr>
        <w:t>Продолжение таблицы</w:t>
      </w:r>
    </w:p>
    <w:tbl>
      <w:tblPr>
        <w:tblW w:w="947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134"/>
        <w:gridCol w:w="1134"/>
        <w:gridCol w:w="1134"/>
        <w:gridCol w:w="1134"/>
        <w:gridCol w:w="1134"/>
        <w:gridCol w:w="1134"/>
        <w:gridCol w:w="1134"/>
        <w:gridCol w:w="1538"/>
      </w:tblGrid>
      <w:tr w:rsidR="00F10FA1" w:rsidRPr="003E1EFD" w14:paraId="639A86BE" w14:textId="77777777" w:rsidTr="00F10FA1">
        <w:trPr>
          <w:trHeight w:val="30"/>
          <w:tblCellSpacing w:w="0" w:type="auto"/>
        </w:trPr>
        <w:tc>
          <w:tcPr>
            <w:tcW w:w="9476"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
          <w:p w14:paraId="61786A7F" w14:textId="15A31347" w:rsidR="00F10FA1" w:rsidRPr="003E1EFD" w:rsidRDefault="00F10FA1" w:rsidP="00410603">
            <w:pPr>
              <w:spacing w:after="20"/>
              <w:ind w:left="20"/>
              <w:jc w:val="both"/>
              <w:rPr>
                <w:color w:val="000000"/>
                <w:sz w:val="24"/>
                <w:szCs w:val="24"/>
              </w:rPr>
            </w:pPr>
            <w:r w:rsidRPr="003E1EFD">
              <w:rPr>
                <w:color w:val="000000"/>
                <w:sz w:val="24"/>
                <w:szCs w:val="24"/>
              </w:rPr>
              <w:t>Критерии</w:t>
            </w:r>
          </w:p>
        </w:tc>
      </w:tr>
      <w:tr w:rsidR="00F10FA1" w:rsidRPr="003E1EFD" w14:paraId="733E621B" w14:textId="77777777" w:rsidTr="00F10FA1">
        <w:trPr>
          <w:trHeight w:val="30"/>
          <w:tblCellSpacing w:w="0" w:type="auto"/>
        </w:trPr>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53AE45" w14:textId="77777777" w:rsidR="00F10FA1" w:rsidRPr="003E1EFD" w:rsidRDefault="00F10FA1" w:rsidP="00410603">
            <w:pPr>
              <w:spacing w:after="20"/>
              <w:ind w:left="20"/>
              <w:jc w:val="both"/>
              <w:rPr>
                <w:sz w:val="24"/>
                <w:szCs w:val="24"/>
              </w:rPr>
            </w:pPr>
            <w:r w:rsidRPr="003E1EFD">
              <w:rPr>
                <w:color w:val="000000"/>
                <w:sz w:val="24"/>
                <w:szCs w:val="24"/>
              </w:rPr>
              <w:lastRenderedPageBreak/>
              <w:t>Сроки строительства, создания, реконструкции, модернизации и (или) эксплуатации объекта государственно-частного партнерства (месяцы, лет)</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512FAF" w14:textId="77777777" w:rsidR="00F10FA1" w:rsidRPr="003E1EFD" w:rsidRDefault="00F10FA1" w:rsidP="00410603">
            <w:pPr>
              <w:spacing w:after="20"/>
              <w:ind w:left="20"/>
              <w:jc w:val="both"/>
              <w:rPr>
                <w:sz w:val="24"/>
                <w:szCs w:val="24"/>
              </w:rPr>
            </w:pPr>
            <w:r w:rsidRPr="003E1EFD">
              <w:rPr>
                <w:color w:val="000000"/>
                <w:sz w:val="24"/>
                <w:szCs w:val="24"/>
              </w:rPr>
              <w:t>Стоимость строительства, создания, реконструкции, модернизации и (или) эксплуатации объекта государственно-частного партнерства</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9F2344" w14:textId="77777777" w:rsidR="00F10FA1" w:rsidRPr="003E1EFD" w:rsidRDefault="00F10FA1" w:rsidP="00410603">
            <w:pPr>
              <w:spacing w:after="20"/>
              <w:ind w:left="20"/>
              <w:jc w:val="both"/>
              <w:rPr>
                <w:sz w:val="24"/>
                <w:szCs w:val="24"/>
              </w:rPr>
            </w:pPr>
            <w:r w:rsidRPr="003E1EFD">
              <w:rPr>
                <w:color w:val="000000"/>
                <w:sz w:val="24"/>
                <w:szCs w:val="24"/>
              </w:rPr>
              <w:t>Технико-экономические показатели объекта договора государственно-частного партнерства</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18C79D" w14:textId="77777777" w:rsidR="00F10FA1" w:rsidRPr="003E1EFD" w:rsidRDefault="00F10FA1" w:rsidP="00410603">
            <w:pPr>
              <w:spacing w:after="20"/>
              <w:ind w:left="20"/>
              <w:jc w:val="both"/>
              <w:rPr>
                <w:sz w:val="24"/>
                <w:szCs w:val="24"/>
              </w:rPr>
            </w:pPr>
            <w:r w:rsidRPr="003E1EFD">
              <w:rPr>
                <w:color w:val="000000"/>
                <w:sz w:val="24"/>
                <w:szCs w:val="24"/>
              </w:rPr>
              <w:t>Предельные цены (тарифы) на производимые товары, выполняемые работы, оказываемые услуги, надбавки к таким ценам (тарифам) при осуществлении деятельности, предусмотренной договором государственно-частного партнерства</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AE98B2" w14:textId="77777777" w:rsidR="00F10FA1" w:rsidRPr="003E1EFD" w:rsidRDefault="00F10FA1" w:rsidP="00410603">
            <w:pPr>
              <w:spacing w:after="20"/>
              <w:ind w:left="20"/>
              <w:jc w:val="both"/>
              <w:rPr>
                <w:sz w:val="24"/>
                <w:szCs w:val="24"/>
              </w:rPr>
            </w:pPr>
            <w:r w:rsidRPr="003E1EFD">
              <w:rPr>
                <w:color w:val="000000"/>
                <w:sz w:val="24"/>
                <w:szCs w:val="24"/>
              </w:rPr>
              <w:t>Риски, принимаемые на себя частным партнером</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24A327" w14:textId="2F10F56E" w:rsidR="00F10FA1" w:rsidRPr="003E1EFD" w:rsidRDefault="00F10FA1" w:rsidP="00410603">
            <w:pPr>
              <w:spacing w:after="20"/>
              <w:ind w:left="20"/>
              <w:jc w:val="both"/>
              <w:rPr>
                <w:sz w:val="24"/>
                <w:szCs w:val="24"/>
              </w:rPr>
            </w:pPr>
            <w:r w:rsidRPr="003E1EFD">
              <w:rPr>
                <w:color w:val="000000"/>
                <w:sz w:val="24"/>
                <w:szCs w:val="24"/>
              </w:rPr>
              <w:t xml:space="preserve">Информация по доле </w:t>
            </w:r>
            <w:proofErr w:type="spellStart"/>
            <w:r w:rsidRPr="003E1EFD">
              <w:rPr>
                <w:color w:val="000000"/>
                <w:sz w:val="24"/>
                <w:szCs w:val="24"/>
              </w:rPr>
              <w:t>внутристрановой</w:t>
            </w:r>
            <w:proofErr w:type="spellEnd"/>
            <w:r w:rsidRPr="003E1EFD">
              <w:rPr>
                <w:color w:val="000000"/>
                <w:sz w:val="24"/>
                <w:szCs w:val="24"/>
              </w:rPr>
              <w:t xml:space="preserve"> ценности</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93FBBD" w14:textId="77777777" w:rsidR="00F10FA1" w:rsidRPr="003E1EFD" w:rsidRDefault="00F10FA1" w:rsidP="00410603">
            <w:pPr>
              <w:spacing w:after="20"/>
              <w:ind w:left="20"/>
              <w:jc w:val="both"/>
              <w:rPr>
                <w:sz w:val="24"/>
                <w:szCs w:val="24"/>
              </w:rPr>
            </w:pPr>
            <w:r w:rsidRPr="003E1EFD">
              <w:rPr>
                <w:color w:val="000000"/>
                <w:sz w:val="24"/>
                <w:szCs w:val="24"/>
              </w:rPr>
              <w:t>Опыт реализованных проектов (наличие опыта строительства, создания, реконструкции, модернизации и (или) эксплуатации объектов (самостоятельно либо совместно с иными лицами в качестве участника), аналогичных объекту, указанному в Конкурсной документации)</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2D6312" w14:textId="77777777" w:rsidR="00F10FA1" w:rsidRPr="003E1EFD" w:rsidRDefault="00F10FA1" w:rsidP="00410603">
            <w:pPr>
              <w:spacing w:after="20"/>
              <w:ind w:left="20"/>
              <w:jc w:val="both"/>
              <w:rPr>
                <w:sz w:val="24"/>
                <w:szCs w:val="24"/>
              </w:rPr>
            </w:pPr>
            <w:r w:rsidRPr="003E1EFD">
              <w:rPr>
                <w:color w:val="000000"/>
                <w:sz w:val="24"/>
                <w:szCs w:val="24"/>
              </w:rPr>
              <w:t>Степень участия в подготовке проекта государственно-частного партнерства</w:t>
            </w:r>
          </w:p>
        </w:tc>
      </w:tr>
      <w:tr w:rsidR="00F10FA1" w:rsidRPr="003E1EFD" w14:paraId="3B013A5E" w14:textId="77777777" w:rsidTr="00F10FA1">
        <w:trPr>
          <w:trHeight w:val="30"/>
          <w:tblCellSpacing w:w="0" w:type="auto"/>
        </w:trPr>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C13555" w14:textId="77777777" w:rsidR="00F10FA1" w:rsidRPr="003E1EFD" w:rsidRDefault="00F10FA1" w:rsidP="00410603">
            <w:pPr>
              <w:spacing w:after="20"/>
              <w:ind w:left="20"/>
              <w:jc w:val="both"/>
              <w:rPr>
                <w:color w:val="000000"/>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27D745" w14:textId="77777777" w:rsidR="00F10FA1" w:rsidRPr="003E1EFD" w:rsidRDefault="00F10FA1" w:rsidP="00410603">
            <w:pPr>
              <w:spacing w:after="20"/>
              <w:ind w:left="20"/>
              <w:jc w:val="both"/>
              <w:rPr>
                <w:color w:val="000000"/>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7A404B" w14:textId="77777777" w:rsidR="00F10FA1" w:rsidRPr="003E1EFD" w:rsidRDefault="00F10FA1" w:rsidP="00410603">
            <w:pPr>
              <w:spacing w:after="20"/>
              <w:ind w:left="20"/>
              <w:jc w:val="both"/>
              <w:rPr>
                <w:color w:val="000000"/>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0148FF" w14:textId="77777777" w:rsidR="00F10FA1" w:rsidRPr="003E1EFD" w:rsidRDefault="00F10FA1" w:rsidP="00410603">
            <w:pPr>
              <w:spacing w:after="20"/>
              <w:ind w:left="20"/>
              <w:jc w:val="both"/>
              <w:rPr>
                <w:color w:val="000000"/>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5A50FB" w14:textId="77777777" w:rsidR="00F10FA1" w:rsidRPr="003E1EFD" w:rsidRDefault="00F10FA1" w:rsidP="00410603">
            <w:pPr>
              <w:spacing w:after="20"/>
              <w:ind w:left="20"/>
              <w:jc w:val="both"/>
              <w:rPr>
                <w:color w:val="000000"/>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E167DA" w14:textId="77777777" w:rsidR="00F10FA1" w:rsidRPr="003E1EFD" w:rsidRDefault="00F10FA1" w:rsidP="00410603">
            <w:pPr>
              <w:spacing w:after="20"/>
              <w:ind w:left="20"/>
              <w:jc w:val="both"/>
              <w:rPr>
                <w:color w:val="000000"/>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59F8A7" w14:textId="77777777" w:rsidR="00F10FA1" w:rsidRPr="003E1EFD" w:rsidRDefault="00F10FA1" w:rsidP="00410603">
            <w:pPr>
              <w:spacing w:after="20"/>
              <w:ind w:left="20"/>
              <w:jc w:val="both"/>
              <w:rPr>
                <w:color w:val="000000"/>
                <w:sz w:val="24"/>
                <w:szCs w:val="24"/>
              </w:rPr>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A4EC11" w14:textId="77777777" w:rsidR="00F10FA1" w:rsidRPr="003E1EFD" w:rsidRDefault="00F10FA1" w:rsidP="00410603">
            <w:pPr>
              <w:spacing w:after="20"/>
              <w:ind w:left="20"/>
              <w:jc w:val="both"/>
              <w:rPr>
                <w:color w:val="000000"/>
                <w:sz w:val="24"/>
                <w:szCs w:val="24"/>
              </w:rPr>
            </w:pPr>
          </w:p>
        </w:tc>
      </w:tr>
    </w:tbl>
    <w:p w14:paraId="37EE21E5" w14:textId="7A9EB16A" w:rsidR="00F10FA1" w:rsidRPr="003E1EFD" w:rsidRDefault="00F10FA1" w:rsidP="00F10FA1">
      <w:pPr>
        <w:ind w:firstLine="708"/>
        <w:jc w:val="both"/>
        <w:rPr>
          <w:sz w:val="24"/>
          <w:szCs w:val="24"/>
        </w:rPr>
      </w:pPr>
      <w:bookmarkStart w:id="9" w:name="z1213"/>
      <w:r w:rsidRPr="003E1EFD">
        <w:rPr>
          <w:color w:val="000000"/>
          <w:sz w:val="24"/>
          <w:szCs w:val="24"/>
        </w:rPr>
        <w:t>Перечень отклоненных потенциальных частных партнеров, в результате переговоров об условиях заключения договора о государственно-частном партнерстве:</w:t>
      </w:r>
    </w:p>
    <w:tbl>
      <w:tblPr>
        <w:tblW w:w="962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97"/>
        <w:gridCol w:w="3075"/>
        <w:gridCol w:w="3075"/>
        <w:gridCol w:w="3075"/>
      </w:tblGrid>
      <w:tr w:rsidR="00F10FA1" w:rsidRPr="003E1EFD" w14:paraId="7283E3B8" w14:textId="77777777" w:rsidTr="00F10FA1">
        <w:trPr>
          <w:trHeight w:val="30"/>
          <w:tblCellSpacing w:w="0" w:type="auto"/>
        </w:trPr>
        <w:tc>
          <w:tcPr>
            <w:tcW w:w="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
          <w:p w14:paraId="45972376" w14:textId="77777777" w:rsidR="00F10FA1" w:rsidRPr="003E1EFD" w:rsidRDefault="00F10FA1" w:rsidP="00410603">
            <w:pPr>
              <w:spacing w:after="20"/>
              <w:ind w:left="20"/>
              <w:jc w:val="both"/>
              <w:rPr>
                <w:sz w:val="24"/>
                <w:szCs w:val="24"/>
              </w:rPr>
            </w:pPr>
            <w:r w:rsidRPr="003E1EFD">
              <w:rPr>
                <w:color w:val="000000"/>
                <w:sz w:val="24"/>
                <w:szCs w:val="24"/>
              </w:rPr>
              <w:t>№</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383477" w14:textId="77777777" w:rsidR="00F10FA1" w:rsidRPr="003E1EFD" w:rsidRDefault="00F10FA1" w:rsidP="00410603">
            <w:pPr>
              <w:spacing w:after="20"/>
              <w:ind w:left="20"/>
              <w:jc w:val="both"/>
              <w:rPr>
                <w:sz w:val="24"/>
                <w:szCs w:val="24"/>
              </w:rPr>
            </w:pPr>
            <w:r w:rsidRPr="003E1EFD">
              <w:rPr>
                <w:color w:val="000000"/>
                <w:sz w:val="24"/>
                <w:szCs w:val="24"/>
              </w:rPr>
              <w:t>Наименование потенциального частного партнера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41A7D3" w14:textId="77777777" w:rsidR="00F10FA1" w:rsidRPr="003E1EFD" w:rsidRDefault="00F10FA1" w:rsidP="00410603">
            <w:pPr>
              <w:spacing w:after="20"/>
              <w:ind w:left="20"/>
              <w:jc w:val="both"/>
              <w:rPr>
                <w:sz w:val="24"/>
                <w:szCs w:val="24"/>
              </w:rPr>
            </w:pPr>
            <w:r w:rsidRPr="003E1EFD">
              <w:rPr>
                <w:color w:val="000000"/>
                <w:sz w:val="24"/>
                <w:szCs w:val="24"/>
              </w:rPr>
              <w:t>БИН (ИИН)/ идентификационный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D02763" w14:textId="77777777" w:rsidR="00F10FA1" w:rsidRPr="003E1EFD" w:rsidRDefault="00F10FA1" w:rsidP="00410603">
            <w:pPr>
              <w:spacing w:after="20"/>
              <w:ind w:left="20"/>
              <w:jc w:val="both"/>
              <w:rPr>
                <w:sz w:val="24"/>
                <w:szCs w:val="24"/>
              </w:rPr>
            </w:pPr>
            <w:r w:rsidRPr="003E1EFD">
              <w:rPr>
                <w:color w:val="000000"/>
                <w:sz w:val="24"/>
                <w:szCs w:val="24"/>
              </w:rPr>
              <w:t>Причина отклонения</w:t>
            </w:r>
          </w:p>
        </w:tc>
      </w:tr>
      <w:tr w:rsidR="00F10FA1" w:rsidRPr="003E1EFD" w14:paraId="380034C3" w14:textId="77777777" w:rsidTr="00F10FA1">
        <w:trPr>
          <w:trHeight w:val="30"/>
          <w:tblCellSpacing w:w="0" w:type="auto"/>
        </w:trPr>
        <w:tc>
          <w:tcPr>
            <w:tcW w:w="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C3F31E" w14:textId="77777777" w:rsidR="00F10FA1" w:rsidRPr="003E1EFD" w:rsidRDefault="00F10FA1" w:rsidP="00410603">
            <w:pPr>
              <w:spacing w:after="20"/>
              <w:ind w:left="20"/>
              <w:jc w:val="both"/>
              <w:rPr>
                <w:sz w:val="24"/>
                <w:szCs w:val="24"/>
              </w:rPr>
            </w:pPr>
          </w:p>
          <w:p w14:paraId="2052A7AF" w14:textId="77777777" w:rsidR="00F10FA1" w:rsidRPr="003E1EFD" w:rsidRDefault="00F10FA1" w:rsidP="00410603">
            <w:pPr>
              <w:spacing w:after="20"/>
              <w:ind w:left="20"/>
              <w:jc w:val="both"/>
              <w:rPr>
                <w:sz w:val="24"/>
                <w:szCs w:val="24"/>
              </w:rPr>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799A0" w14:textId="77777777" w:rsidR="00F10FA1" w:rsidRPr="003E1EFD" w:rsidRDefault="00F10FA1" w:rsidP="00410603">
            <w:pPr>
              <w:spacing w:after="20"/>
              <w:ind w:left="20"/>
              <w:jc w:val="both"/>
              <w:rPr>
                <w:sz w:val="24"/>
                <w:szCs w:val="24"/>
              </w:rPr>
            </w:pPr>
          </w:p>
          <w:p w14:paraId="3ECD59AE" w14:textId="77777777" w:rsidR="00F10FA1" w:rsidRPr="003E1EFD" w:rsidRDefault="00F10FA1" w:rsidP="00410603">
            <w:pPr>
              <w:spacing w:after="20"/>
              <w:ind w:left="20"/>
              <w:jc w:val="both"/>
              <w:rPr>
                <w:sz w:val="24"/>
                <w:szCs w:val="24"/>
              </w:rPr>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637C8" w14:textId="77777777" w:rsidR="00F10FA1" w:rsidRPr="003E1EFD" w:rsidRDefault="00F10FA1" w:rsidP="00410603">
            <w:pPr>
              <w:spacing w:after="20"/>
              <w:ind w:left="20"/>
              <w:jc w:val="both"/>
              <w:rPr>
                <w:sz w:val="24"/>
                <w:szCs w:val="24"/>
              </w:rPr>
            </w:pPr>
          </w:p>
          <w:p w14:paraId="0EC6F01E" w14:textId="77777777" w:rsidR="00F10FA1" w:rsidRPr="003E1EFD" w:rsidRDefault="00F10FA1" w:rsidP="00410603">
            <w:pPr>
              <w:spacing w:after="20"/>
              <w:ind w:left="20"/>
              <w:jc w:val="both"/>
              <w:rPr>
                <w:sz w:val="24"/>
                <w:szCs w:val="24"/>
              </w:rPr>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F65710" w14:textId="77777777" w:rsidR="00F10FA1" w:rsidRPr="003E1EFD" w:rsidRDefault="00F10FA1" w:rsidP="00410603">
            <w:pPr>
              <w:spacing w:after="20"/>
              <w:ind w:left="20"/>
              <w:jc w:val="both"/>
              <w:rPr>
                <w:sz w:val="24"/>
                <w:szCs w:val="24"/>
              </w:rPr>
            </w:pPr>
          </w:p>
          <w:p w14:paraId="0576C214" w14:textId="77777777" w:rsidR="00F10FA1" w:rsidRPr="003E1EFD" w:rsidRDefault="00F10FA1" w:rsidP="00410603">
            <w:pPr>
              <w:spacing w:after="20"/>
              <w:ind w:left="20"/>
              <w:jc w:val="both"/>
              <w:rPr>
                <w:sz w:val="24"/>
                <w:szCs w:val="24"/>
              </w:rPr>
            </w:pPr>
          </w:p>
        </w:tc>
      </w:tr>
    </w:tbl>
    <w:p w14:paraId="7AF4E45A" w14:textId="3191CCF2" w:rsidR="00F10FA1" w:rsidRPr="003E1EFD" w:rsidRDefault="00F10FA1" w:rsidP="00F10FA1">
      <w:pPr>
        <w:ind w:firstLine="709"/>
        <w:jc w:val="both"/>
        <w:rPr>
          <w:sz w:val="24"/>
          <w:szCs w:val="24"/>
        </w:rPr>
      </w:pPr>
      <w:bookmarkStart w:id="10" w:name="z1214"/>
      <w:r w:rsidRPr="003E1EFD">
        <w:rPr>
          <w:color w:val="000000"/>
          <w:sz w:val="24"/>
          <w:szCs w:val="24"/>
        </w:rPr>
        <w:t>Решение конкурсной комиссии:</w:t>
      </w:r>
    </w:p>
    <w:p w14:paraId="1FE94489" w14:textId="1372AE34" w:rsidR="00F10FA1" w:rsidRPr="003E1EFD" w:rsidRDefault="00F10FA1" w:rsidP="00F10FA1">
      <w:pPr>
        <w:ind w:firstLine="709"/>
        <w:jc w:val="both"/>
        <w:rPr>
          <w:sz w:val="24"/>
          <w:szCs w:val="24"/>
        </w:rPr>
      </w:pPr>
      <w:bookmarkStart w:id="11" w:name="z1215"/>
      <w:bookmarkEnd w:id="10"/>
      <w:r w:rsidRPr="003E1EFD">
        <w:rPr>
          <w:color w:val="000000"/>
          <w:sz w:val="24"/>
          <w:szCs w:val="24"/>
        </w:rPr>
        <w:t>1. Определить победителем: (БИН/ИИН наименование потенциального частного партнера победителя).</w:t>
      </w:r>
    </w:p>
    <w:p w14:paraId="52F70EB7" w14:textId="213BEFFE" w:rsidR="00F10FA1" w:rsidRPr="003E1EFD" w:rsidRDefault="00F10FA1" w:rsidP="00F10FA1">
      <w:pPr>
        <w:ind w:firstLine="709"/>
        <w:jc w:val="both"/>
        <w:rPr>
          <w:sz w:val="24"/>
          <w:szCs w:val="24"/>
        </w:rPr>
      </w:pPr>
      <w:bookmarkStart w:id="12" w:name="z1216"/>
      <w:bookmarkEnd w:id="11"/>
      <w:r w:rsidRPr="003E1EFD">
        <w:rPr>
          <w:color w:val="000000"/>
          <w:sz w:val="24"/>
          <w:szCs w:val="24"/>
        </w:rPr>
        <w:t>2. Государственному партнеру (наименование) заключить договор о государственно-частном партнерстве с (БИН/ИИН, наименование потенциального частного партнера победителя).</w:t>
      </w:r>
    </w:p>
    <w:p w14:paraId="6AFC5F3D" w14:textId="51B82A4F" w:rsidR="00F10FA1" w:rsidRPr="003E1EFD" w:rsidRDefault="00F10FA1" w:rsidP="00F10FA1">
      <w:pPr>
        <w:ind w:firstLine="709"/>
        <w:jc w:val="both"/>
        <w:rPr>
          <w:sz w:val="24"/>
          <w:szCs w:val="24"/>
        </w:rPr>
      </w:pPr>
      <w:bookmarkStart w:id="13" w:name="z1217"/>
      <w:bookmarkEnd w:id="12"/>
      <w:r w:rsidRPr="003E1EFD">
        <w:rPr>
          <w:color w:val="000000"/>
          <w:sz w:val="24"/>
          <w:szCs w:val="24"/>
        </w:rPr>
        <w:lastRenderedPageBreak/>
        <w:t>Либо:</w:t>
      </w:r>
    </w:p>
    <w:p w14:paraId="6EDEA26A" w14:textId="252D30DC" w:rsidR="00F10FA1" w:rsidRPr="003E1EFD" w:rsidRDefault="00F10FA1" w:rsidP="00F10FA1">
      <w:pPr>
        <w:ind w:firstLine="709"/>
        <w:jc w:val="both"/>
        <w:rPr>
          <w:sz w:val="24"/>
          <w:szCs w:val="24"/>
        </w:rPr>
      </w:pPr>
      <w:bookmarkStart w:id="14" w:name="z1218"/>
      <w:bookmarkEnd w:id="13"/>
      <w:r w:rsidRPr="003E1EFD">
        <w:rPr>
          <w:color w:val="000000"/>
          <w:sz w:val="24"/>
          <w:szCs w:val="24"/>
        </w:rPr>
        <w:t>Признать конкурс (наименование проекта) несостоявшимся в связи с _____________________ *:</w:t>
      </w:r>
    </w:p>
    <w:p w14:paraId="6E09B511" w14:textId="310B9A5A" w:rsidR="00F10FA1" w:rsidRPr="003E1EFD" w:rsidRDefault="00F10FA1" w:rsidP="00F10FA1">
      <w:pPr>
        <w:ind w:firstLine="709"/>
        <w:jc w:val="both"/>
        <w:rPr>
          <w:sz w:val="24"/>
          <w:szCs w:val="24"/>
        </w:rPr>
      </w:pPr>
      <w:bookmarkStart w:id="15" w:name="z1219"/>
      <w:bookmarkEnd w:id="14"/>
      <w:r w:rsidRPr="003E1EFD">
        <w:rPr>
          <w:color w:val="000000"/>
          <w:sz w:val="24"/>
          <w:szCs w:val="24"/>
        </w:rPr>
        <w:t>Решение конкурсной комиссии:</w:t>
      </w:r>
    </w:p>
    <w:p w14:paraId="0574310F" w14:textId="6FE4A144" w:rsidR="00F10FA1" w:rsidRPr="003E1EFD" w:rsidRDefault="00F10FA1" w:rsidP="00F10FA1">
      <w:pPr>
        <w:ind w:firstLine="709"/>
        <w:jc w:val="both"/>
        <w:rPr>
          <w:sz w:val="24"/>
          <w:szCs w:val="24"/>
        </w:rPr>
      </w:pPr>
      <w:bookmarkStart w:id="16" w:name="z1220"/>
      <w:bookmarkEnd w:id="15"/>
      <w:r w:rsidRPr="003E1EFD">
        <w:rPr>
          <w:color w:val="000000"/>
          <w:sz w:val="24"/>
          <w:szCs w:val="24"/>
        </w:rPr>
        <w:t>1. Определить победителем по лоту №___: (БИН/ИИН наименование потенциального частного партнера победителя).</w:t>
      </w:r>
    </w:p>
    <w:p w14:paraId="558AC4DF" w14:textId="0A72C462" w:rsidR="00F10FA1" w:rsidRPr="003E1EFD" w:rsidRDefault="00F10FA1" w:rsidP="00F10FA1">
      <w:pPr>
        <w:ind w:firstLine="709"/>
        <w:jc w:val="both"/>
        <w:rPr>
          <w:sz w:val="24"/>
          <w:szCs w:val="24"/>
        </w:rPr>
      </w:pPr>
      <w:bookmarkStart w:id="17" w:name="z1221"/>
      <w:bookmarkEnd w:id="16"/>
      <w:r w:rsidRPr="003E1EFD">
        <w:rPr>
          <w:color w:val="000000"/>
          <w:sz w:val="24"/>
          <w:szCs w:val="24"/>
        </w:rPr>
        <w:t>2. Государственному партнеру (наименование) заключить договор о государственно-частном партнерстве с (БИН/ИИН наименование потенциального частного партнера победителя).</w:t>
      </w:r>
    </w:p>
    <w:p w14:paraId="47AF703C" w14:textId="20702CC8" w:rsidR="00F10FA1" w:rsidRPr="003E1EFD" w:rsidRDefault="00F10FA1" w:rsidP="00F10FA1">
      <w:pPr>
        <w:ind w:firstLine="709"/>
        <w:jc w:val="both"/>
        <w:rPr>
          <w:sz w:val="24"/>
          <w:szCs w:val="24"/>
        </w:rPr>
      </w:pPr>
      <w:bookmarkStart w:id="18" w:name="z1222"/>
      <w:bookmarkEnd w:id="17"/>
      <w:r w:rsidRPr="003E1EFD">
        <w:rPr>
          <w:color w:val="000000"/>
          <w:sz w:val="24"/>
          <w:szCs w:val="24"/>
        </w:rPr>
        <w:t>Либо:</w:t>
      </w:r>
    </w:p>
    <w:p w14:paraId="307183BE" w14:textId="5D36F55F" w:rsidR="00F10FA1" w:rsidRPr="003E1EFD" w:rsidRDefault="00F10FA1" w:rsidP="00F10FA1">
      <w:pPr>
        <w:ind w:firstLine="709"/>
        <w:jc w:val="both"/>
        <w:rPr>
          <w:sz w:val="24"/>
          <w:szCs w:val="24"/>
        </w:rPr>
      </w:pPr>
      <w:bookmarkStart w:id="19" w:name="z1223"/>
      <w:bookmarkEnd w:id="18"/>
      <w:r w:rsidRPr="003E1EFD">
        <w:rPr>
          <w:color w:val="000000"/>
          <w:sz w:val="24"/>
          <w:szCs w:val="24"/>
        </w:rPr>
        <w:t>Признать конкурс (наименование проекта) по лоту №___ несостоявшимся в связи с _____________________ *:</w:t>
      </w:r>
    </w:p>
    <w:p w14:paraId="0DD7D09D" w14:textId="384F81E5" w:rsidR="00F10FA1" w:rsidRPr="003E1EFD" w:rsidRDefault="00F10FA1" w:rsidP="00F10FA1">
      <w:pPr>
        <w:ind w:firstLine="709"/>
        <w:jc w:val="both"/>
        <w:rPr>
          <w:sz w:val="24"/>
          <w:szCs w:val="24"/>
        </w:rPr>
      </w:pPr>
      <w:bookmarkStart w:id="20" w:name="z1224"/>
      <w:bookmarkEnd w:id="19"/>
      <w:r w:rsidRPr="003E1EFD">
        <w:rPr>
          <w:color w:val="000000"/>
          <w:sz w:val="24"/>
          <w:szCs w:val="24"/>
        </w:rPr>
        <w:t>Примечание:</w:t>
      </w:r>
    </w:p>
    <w:p w14:paraId="2B6AE08B" w14:textId="720AF054" w:rsidR="00F10FA1" w:rsidRPr="003E1EFD" w:rsidRDefault="00F10FA1" w:rsidP="00F10FA1">
      <w:pPr>
        <w:ind w:firstLine="709"/>
        <w:jc w:val="both"/>
        <w:rPr>
          <w:sz w:val="24"/>
          <w:szCs w:val="24"/>
        </w:rPr>
      </w:pPr>
      <w:bookmarkStart w:id="21" w:name="z1225"/>
      <w:bookmarkEnd w:id="20"/>
      <w:r w:rsidRPr="003E1EFD">
        <w:rPr>
          <w:color w:val="000000"/>
          <w:sz w:val="24"/>
          <w:szCs w:val="24"/>
        </w:rPr>
        <w:t xml:space="preserve">*Одно из следующих значений: </w:t>
      </w:r>
      <w:r w:rsidR="003E1EFD">
        <w:rPr>
          <w:color w:val="000000"/>
          <w:sz w:val="24"/>
          <w:szCs w:val="24"/>
        </w:rPr>
        <w:t>«</w:t>
      </w:r>
      <w:r w:rsidRPr="003E1EFD">
        <w:rPr>
          <w:color w:val="000000"/>
          <w:sz w:val="24"/>
          <w:szCs w:val="24"/>
        </w:rPr>
        <w:t>отсутствие представленных заявок</w:t>
      </w:r>
      <w:r w:rsidR="003E1EFD">
        <w:rPr>
          <w:color w:val="000000"/>
          <w:sz w:val="24"/>
          <w:szCs w:val="24"/>
        </w:rPr>
        <w:t>»</w:t>
      </w:r>
      <w:r w:rsidRPr="003E1EFD">
        <w:rPr>
          <w:color w:val="000000"/>
          <w:sz w:val="24"/>
          <w:szCs w:val="24"/>
        </w:rPr>
        <w:t xml:space="preserve">, </w:t>
      </w:r>
      <w:r w:rsidR="003E1EFD">
        <w:rPr>
          <w:color w:val="000000"/>
          <w:sz w:val="24"/>
          <w:szCs w:val="24"/>
        </w:rPr>
        <w:t>«</w:t>
      </w:r>
      <w:r w:rsidRPr="003E1EFD">
        <w:rPr>
          <w:color w:val="000000"/>
          <w:sz w:val="24"/>
          <w:szCs w:val="24"/>
        </w:rPr>
        <w:t>представление менее двух заявок</w:t>
      </w:r>
      <w:r w:rsidR="003E1EFD">
        <w:rPr>
          <w:color w:val="000000"/>
          <w:sz w:val="24"/>
          <w:szCs w:val="24"/>
        </w:rPr>
        <w:t>»</w:t>
      </w:r>
      <w:r w:rsidRPr="003E1EFD">
        <w:rPr>
          <w:color w:val="000000"/>
          <w:sz w:val="24"/>
          <w:szCs w:val="24"/>
        </w:rPr>
        <w:t xml:space="preserve">, </w:t>
      </w:r>
      <w:r w:rsidR="003E1EFD">
        <w:rPr>
          <w:color w:val="000000"/>
          <w:sz w:val="24"/>
          <w:szCs w:val="24"/>
        </w:rPr>
        <w:t>«</w:t>
      </w:r>
      <w:r w:rsidRPr="003E1EFD">
        <w:rPr>
          <w:color w:val="000000"/>
          <w:sz w:val="24"/>
          <w:szCs w:val="24"/>
        </w:rPr>
        <w:t>к участию в конкурсе не допущен ни один потенциальный поставщик</w:t>
      </w:r>
      <w:r w:rsidR="003E1EFD">
        <w:rPr>
          <w:color w:val="000000"/>
          <w:sz w:val="24"/>
          <w:szCs w:val="24"/>
        </w:rPr>
        <w:t>»</w:t>
      </w:r>
      <w:r w:rsidRPr="003E1EFD">
        <w:rPr>
          <w:color w:val="000000"/>
          <w:sz w:val="24"/>
          <w:szCs w:val="24"/>
        </w:rPr>
        <w:t xml:space="preserve">, </w:t>
      </w:r>
      <w:r w:rsidR="003E1EFD">
        <w:rPr>
          <w:color w:val="000000"/>
          <w:sz w:val="24"/>
          <w:szCs w:val="24"/>
        </w:rPr>
        <w:t>«</w:t>
      </w:r>
      <w:r w:rsidRPr="003E1EFD">
        <w:rPr>
          <w:color w:val="000000"/>
          <w:sz w:val="24"/>
          <w:szCs w:val="24"/>
        </w:rPr>
        <w:t>к участию в конкурсе допущен один потенциальный поставщик</w:t>
      </w:r>
      <w:r w:rsidR="003E1EFD">
        <w:rPr>
          <w:color w:val="000000"/>
          <w:sz w:val="24"/>
          <w:szCs w:val="24"/>
        </w:rPr>
        <w:t>»</w:t>
      </w:r>
      <w:r w:rsidRPr="003E1EFD">
        <w:rPr>
          <w:color w:val="000000"/>
          <w:sz w:val="24"/>
          <w:szCs w:val="24"/>
        </w:rPr>
        <w:t>.</w:t>
      </w:r>
    </w:p>
    <w:p w14:paraId="3E34EF3E" w14:textId="38A44EDC" w:rsidR="00F10FA1" w:rsidRPr="003E1EFD" w:rsidRDefault="00F10FA1" w:rsidP="00F10FA1">
      <w:pPr>
        <w:ind w:firstLine="709"/>
        <w:jc w:val="both"/>
        <w:rPr>
          <w:sz w:val="24"/>
          <w:szCs w:val="24"/>
        </w:rPr>
      </w:pPr>
      <w:bookmarkStart w:id="22" w:name="z1226"/>
      <w:bookmarkEnd w:id="21"/>
      <w:r w:rsidRPr="003E1EFD">
        <w:rPr>
          <w:color w:val="000000"/>
          <w:sz w:val="24"/>
          <w:szCs w:val="24"/>
        </w:rPr>
        <w:t>Примечание: Расшифровка аббревиатур:</w:t>
      </w:r>
    </w:p>
    <w:bookmarkEnd w:id="22"/>
    <w:p w14:paraId="0FCAE096" w14:textId="77777777" w:rsidR="00F10FA1" w:rsidRPr="003E1EFD" w:rsidRDefault="00F10FA1" w:rsidP="00F10FA1">
      <w:pPr>
        <w:ind w:firstLine="709"/>
        <w:jc w:val="both"/>
        <w:rPr>
          <w:sz w:val="24"/>
          <w:szCs w:val="24"/>
        </w:rPr>
      </w:pPr>
      <w:r w:rsidRPr="003E1EFD">
        <w:rPr>
          <w:color w:val="000000"/>
          <w:sz w:val="24"/>
          <w:szCs w:val="24"/>
        </w:rPr>
        <w:t>БИН – бизнес-идентификационный номер;</w:t>
      </w:r>
    </w:p>
    <w:p w14:paraId="7516A3C5" w14:textId="77777777" w:rsidR="00F10FA1" w:rsidRPr="003E1EFD" w:rsidRDefault="00F10FA1" w:rsidP="00F10FA1">
      <w:pPr>
        <w:ind w:firstLine="709"/>
        <w:jc w:val="both"/>
        <w:rPr>
          <w:sz w:val="24"/>
          <w:szCs w:val="24"/>
        </w:rPr>
      </w:pPr>
      <w:r w:rsidRPr="003E1EFD">
        <w:rPr>
          <w:color w:val="000000"/>
          <w:sz w:val="24"/>
          <w:szCs w:val="24"/>
        </w:rPr>
        <w:t>ИИН – индивидуальный идентификационный номер;</w:t>
      </w:r>
    </w:p>
    <w:p w14:paraId="0095AF23" w14:textId="77777777" w:rsidR="00F10FA1" w:rsidRPr="003E1EFD" w:rsidRDefault="00F10FA1" w:rsidP="00F10FA1">
      <w:pPr>
        <w:ind w:firstLine="709"/>
        <w:jc w:val="both"/>
        <w:rPr>
          <w:sz w:val="24"/>
          <w:szCs w:val="24"/>
        </w:rPr>
      </w:pPr>
      <w:r w:rsidRPr="003E1EFD">
        <w:rPr>
          <w:color w:val="000000"/>
          <w:sz w:val="24"/>
          <w:szCs w:val="24"/>
        </w:rPr>
        <w:t>ФИО – фамилия, имя, отчество (при его наличии).</w:t>
      </w:r>
    </w:p>
    <w:p w14:paraId="78C7C811" w14:textId="235325B2" w:rsidR="00646BB7" w:rsidRPr="003E1EFD" w:rsidRDefault="00646BB7">
      <w:pPr>
        <w:rPr>
          <w:sz w:val="24"/>
          <w:szCs w:val="24"/>
        </w:rPr>
      </w:pPr>
    </w:p>
    <w:sectPr w:rsidR="00646BB7" w:rsidRPr="003E1EFD" w:rsidSect="003E1EFD">
      <w:headerReference w:type="default" r:id="rId6"/>
      <w:pgSz w:w="11906" w:h="16838"/>
      <w:pgMar w:top="1418" w:right="851" w:bottom="1418" w:left="1418" w:header="708" w:footer="708"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B4C5C" w14:textId="77777777" w:rsidR="004A5D68" w:rsidRDefault="004A5D68" w:rsidP="009A5F5D">
      <w:r>
        <w:separator/>
      </w:r>
    </w:p>
  </w:endnote>
  <w:endnote w:type="continuationSeparator" w:id="0">
    <w:p w14:paraId="40EE9795" w14:textId="77777777" w:rsidR="004A5D68" w:rsidRDefault="004A5D68" w:rsidP="009A5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17E0E" w14:textId="77777777" w:rsidR="004A5D68" w:rsidRDefault="004A5D68" w:rsidP="009A5F5D">
      <w:r>
        <w:separator/>
      </w:r>
    </w:p>
  </w:footnote>
  <w:footnote w:type="continuationSeparator" w:id="0">
    <w:p w14:paraId="2A827A72" w14:textId="77777777" w:rsidR="004A5D68" w:rsidRDefault="004A5D68" w:rsidP="009A5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235507"/>
      <w:docPartObj>
        <w:docPartGallery w:val="Page Numbers (Top of Page)"/>
        <w:docPartUnique/>
      </w:docPartObj>
    </w:sdtPr>
    <w:sdtEndPr>
      <w:rPr>
        <w:sz w:val="28"/>
        <w:szCs w:val="28"/>
      </w:rPr>
    </w:sdtEndPr>
    <w:sdtContent>
      <w:p w14:paraId="1F7A9697" w14:textId="7DE1CB7F" w:rsidR="003E1EFD" w:rsidRPr="003E1EFD" w:rsidRDefault="003E1EFD" w:rsidP="003E1EFD">
        <w:pPr>
          <w:pStyle w:val="a5"/>
          <w:jc w:val="center"/>
          <w:rPr>
            <w:sz w:val="28"/>
            <w:szCs w:val="28"/>
          </w:rPr>
        </w:pPr>
        <w:r w:rsidRPr="003E1EFD">
          <w:rPr>
            <w:sz w:val="28"/>
            <w:szCs w:val="28"/>
          </w:rPr>
          <w:fldChar w:fldCharType="begin"/>
        </w:r>
        <w:r w:rsidRPr="003E1EFD">
          <w:rPr>
            <w:sz w:val="28"/>
            <w:szCs w:val="28"/>
          </w:rPr>
          <w:instrText>PAGE   \* MERGEFORMAT</w:instrText>
        </w:r>
        <w:r w:rsidRPr="003E1EFD">
          <w:rPr>
            <w:sz w:val="28"/>
            <w:szCs w:val="28"/>
          </w:rPr>
          <w:fldChar w:fldCharType="separate"/>
        </w:r>
        <w:r w:rsidRPr="003E1EFD">
          <w:rPr>
            <w:sz w:val="28"/>
            <w:szCs w:val="28"/>
          </w:rPr>
          <w:t>2</w:t>
        </w:r>
        <w:r w:rsidRPr="003E1EFD">
          <w:rPr>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76"/>
    <w:rsid w:val="000365D2"/>
    <w:rsid w:val="000462FA"/>
    <w:rsid w:val="00067771"/>
    <w:rsid w:val="0011208C"/>
    <w:rsid w:val="0017410E"/>
    <w:rsid w:val="00295CEC"/>
    <w:rsid w:val="002D4628"/>
    <w:rsid w:val="003B7523"/>
    <w:rsid w:val="003E1EFD"/>
    <w:rsid w:val="0042644E"/>
    <w:rsid w:val="00464757"/>
    <w:rsid w:val="004A5D68"/>
    <w:rsid w:val="00510ED7"/>
    <w:rsid w:val="00542971"/>
    <w:rsid w:val="00560387"/>
    <w:rsid w:val="005A05A6"/>
    <w:rsid w:val="005C6413"/>
    <w:rsid w:val="00646BB7"/>
    <w:rsid w:val="00651D76"/>
    <w:rsid w:val="00705F65"/>
    <w:rsid w:val="00781568"/>
    <w:rsid w:val="00856576"/>
    <w:rsid w:val="00882B19"/>
    <w:rsid w:val="008903E8"/>
    <w:rsid w:val="008D778A"/>
    <w:rsid w:val="00917A8E"/>
    <w:rsid w:val="00944045"/>
    <w:rsid w:val="009A5F5D"/>
    <w:rsid w:val="009D670B"/>
    <w:rsid w:val="00A62CB0"/>
    <w:rsid w:val="00A821D5"/>
    <w:rsid w:val="00B54CAD"/>
    <w:rsid w:val="00B73219"/>
    <w:rsid w:val="00BB6A93"/>
    <w:rsid w:val="00C1750E"/>
    <w:rsid w:val="00F10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37FB1"/>
  <w15:chartTrackingRefBased/>
  <w15:docId w15:val="{8D7C09FA-F5A6-4C9F-9DC0-E3974D7C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1D7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651D76"/>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651D76"/>
    <w:rPr>
      <w:rFonts w:asciiTheme="majorHAnsi" w:eastAsiaTheme="majorEastAsia" w:hAnsiTheme="majorHAnsi" w:cstheme="majorBidi"/>
      <w:color w:val="1F4D78" w:themeColor="accent1" w:themeShade="7F"/>
      <w:sz w:val="24"/>
      <w:szCs w:val="24"/>
      <w:lang w:eastAsia="ru-RU"/>
    </w:rPr>
  </w:style>
  <w:style w:type="paragraph" w:styleId="a3">
    <w:name w:val="Normal (Web)"/>
    <w:aliases w:val="Обычный (Web),Знак Знак,Знак4 Знак Знак,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Знак Зн"/>
    <w:basedOn w:val="a"/>
    <w:link w:val="a4"/>
    <w:uiPriority w:val="99"/>
    <w:qFormat/>
    <w:rsid w:val="00651D76"/>
    <w:pPr>
      <w:overflowPunct/>
      <w:autoSpaceDE/>
      <w:autoSpaceDN/>
      <w:adjustRightInd/>
      <w:spacing w:before="100" w:beforeAutospacing="1" w:after="100" w:afterAutospacing="1"/>
    </w:pPr>
    <w:rPr>
      <w:sz w:val="24"/>
      <w:szCs w:val="24"/>
    </w:rPr>
  </w:style>
  <w:style w:type="character" w:customStyle="1" w:styleId="a4">
    <w:name w:val="Обычный (Интернет) Знак"/>
    <w:aliases w:val="Обычный (Web) Знак,Знак Знак Знак,Знак4 Знак Знак Знак,Знак4 Знак1,Знак4 Знак Знак Знак Знак Знак,Знак4 Знак Знак1,Обычный (веб)1 Знак,Обычный (веб)1 Знак Знак Зн Знак,Обычный (Web) Знак Знак Знак Знак Знак,Зна Знак,Знак Зн Знак"/>
    <w:link w:val="a3"/>
    <w:uiPriority w:val="99"/>
    <w:qFormat/>
    <w:locked/>
    <w:rsid w:val="00651D76"/>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9A5F5D"/>
    <w:pPr>
      <w:tabs>
        <w:tab w:val="center" w:pos="4677"/>
        <w:tab w:val="right" w:pos="9355"/>
      </w:tabs>
    </w:pPr>
  </w:style>
  <w:style w:type="character" w:customStyle="1" w:styleId="a6">
    <w:name w:val="Верхний колонтитул Знак"/>
    <w:basedOn w:val="a0"/>
    <w:link w:val="a5"/>
    <w:uiPriority w:val="99"/>
    <w:rsid w:val="009A5F5D"/>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9A5F5D"/>
    <w:pPr>
      <w:tabs>
        <w:tab w:val="center" w:pos="4677"/>
        <w:tab w:val="right" w:pos="9355"/>
      </w:tabs>
    </w:pPr>
  </w:style>
  <w:style w:type="character" w:customStyle="1" w:styleId="a8">
    <w:name w:val="Нижний колонтитул Знак"/>
    <w:basedOn w:val="a0"/>
    <w:link w:val="a7"/>
    <w:uiPriority w:val="99"/>
    <w:rsid w:val="009A5F5D"/>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856576"/>
    <w:rPr>
      <w:rFonts w:ascii="Segoe UI" w:hAnsi="Segoe UI" w:cs="Segoe UI"/>
      <w:sz w:val="18"/>
      <w:szCs w:val="18"/>
    </w:rPr>
  </w:style>
  <w:style w:type="character" w:customStyle="1" w:styleId="aa">
    <w:name w:val="Текст выноски Знак"/>
    <w:basedOn w:val="a0"/>
    <w:link w:val="a9"/>
    <w:uiPriority w:val="99"/>
    <w:semiHidden/>
    <w:rsid w:val="00856576"/>
    <w:rPr>
      <w:rFonts w:ascii="Segoe UI" w:eastAsia="Times New Roman" w:hAnsi="Segoe UI" w:cs="Segoe UI"/>
      <w:sz w:val="18"/>
      <w:szCs w:val="18"/>
      <w:lang w:eastAsia="ru-RU"/>
    </w:rPr>
  </w:style>
  <w:style w:type="table" w:styleId="ab">
    <w:name w:val="Table Grid"/>
    <w:basedOn w:val="a1"/>
    <w:uiPriority w:val="39"/>
    <w:rsid w:val="00646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545928">
      <w:bodyDiv w:val="1"/>
      <w:marLeft w:val="0"/>
      <w:marRight w:val="0"/>
      <w:marTop w:val="0"/>
      <w:marBottom w:val="0"/>
      <w:divBdr>
        <w:top w:val="none" w:sz="0" w:space="0" w:color="auto"/>
        <w:left w:val="none" w:sz="0" w:space="0" w:color="auto"/>
        <w:bottom w:val="none" w:sz="0" w:space="0" w:color="auto"/>
        <w:right w:val="none" w:sz="0" w:space="0" w:color="auto"/>
      </w:divBdr>
    </w:div>
    <w:div w:id="81299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812</Words>
  <Characters>4631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Мажитов Нурлан</dc:creator>
  <cp:keywords/>
  <dc:description/>
  <cp:lastModifiedBy>Ляшенко Карина</cp:lastModifiedBy>
  <cp:revision>17</cp:revision>
  <cp:lastPrinted>2025-07-09T13:11:00Z</cp:lastPrinted>
  <dcterms:created xsi:type="dcterms:W3CDTF">2025-07-09T04:53:00Z</dcterms:created>
  <dcterms:modified xsi:type="dcterms:W3CDTF">2025-09-30T13:25:00Z</dcterms:modified>
</cp:coreProperties>
</file>